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0" w:rsidRPr="00891700" w:rsidRDefault="00891700" w:rsidP="00891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70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700" w:rsidRPr="00891700" w:rsidRDefault="00891700" w:rsidP="00891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700">
        <w:rPr>
          <w:rFonts w:ascii="Times New Roman" w:hAnsi="Times New Roman" w:cs="Times New Roman"/>
          <w:sz w:val="24"/>
          <w:szCs w:val="24"/>
        </w:rPr>
        <w:t>Президент ООО КБ «Алтайкапиталбанк»</w:t>
      </w:r>
    </w:p>
    <w:p w:rsidR="00891700" w:rsidRPr="00891700" w:rsidRDefault="00891700" w:rsidP="00891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700">
        <w:rPr>
          <w:rFonts w:ascii="Times New Roman" w:hAnsi="Times New Roman" w:cs="Times New Roman"/>
          <w:sz w:val="24"/>
          <w:szCs w:val="24"/>
        </w:rPr>
        <w:t>_____________________ И.В.Германенко</w:t>
      </w:r>
    </w:p>
    <w:p w:rsidR="00891700" w:rsidRPr="00E14527" w:rsidRDefault="00891700" w:rsidP="00891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700">
        <w:rPr>
          <w:rFonts w:ascii="Times New Roman" w:hAnsi="Times New Roman" w:cs="Times New Roman"/>
          <w:sz w:val="24"/>
          <w:szCs w:val="24"/>
        </w:rPr>
        <w:t>«___»__</w:t>
      </w:r>
      <w:r w:rsidRPr="00E14527">
        <w:rPr>
          <w:rFonts w:ascii="Times New Roman" w:hAnsi="Times New Roman" w:cs="Times New Roman"/>
          <w:sz w:val="24"/>
          <w:szCs w:val="24"/>
        </w:rPr>
        <w:t>___</w:t>
      </w:r>
      <w:r w:rsidRPr="00891700">
        <w:rPr>
          <w:rFonts w:ascii="Times New Roman" w:hAnsi="Times New Roman" w:cs="Times New Roman"/>
          <w:sz w:val="24"/>
          <w:szCs w:val="24"/>
        </w:rPr>
        <w:t>________ 2019 г.</w:t>
      </w:r>
    </w:p>
    <w:p w:rsidR="00891700" w:rsidRPr="00E14527" w:rsidRDefault="00891700" w:rsidP="0089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82A" w:rsidRPr="0052482A" w:rsidRDefault="00DE3B25" w:rsidP="0089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2A">
        <w:rPr>
          <w:rFonts w:ascii="Times New Roman" w:hAnsi="Times New Roman" w:cs="Times New Roman"/>
          <w:b/>
          <w:sz w:val="24"/>
          <w:szCs w:val="24"/>
        </w:rPr>
        <w:t xml:space="preserve">РЕГЛАМЕНТ ЭЛЕКТРОННОГО ДОКУМЕНТООБОРОТА МЕЖДУ </w:t>
      </w:r>
    </w:p>
    <w:p w:rsidR="00DE3B25" w:rsidRDefault="00DE3B25" w:rsidP="0089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2A">
        <w:rPr>
          <w:rFonts w:ascii="Times New Roman" w:hAnsi="Times New Roman" w:cs="Times New Roman"/>
          <w:b/>
          <w:sz w:val="24"/>
          <w:szCs w:val="24"/>
        </w:rPr>
        <w:t xml:space="preserve">ООО КБ «АЛТАЙКАПИТАЛБАНК» И КЛИЕНТАМИ ПРИ ОКАЗАНИИ БАНКОВСКИХ УСЛУГ </w:t>
      </w:r>
    </w:p>
    <w:p w:rsidR="00276646" w:rsidRPr="0052482A" w:rsidRDefault="00276646" w:rsidP="0089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DE3B25" w:rsidRPr="0052482A" w:rsidRDefault="00DE3B25" w:rsidP="0052482A">
      <w:pPr>
        <w:pStyle w:val="a3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настоящем Регламенте электронного документооборота применяются следующие термины и определения: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 xml:space="preserve">Аккредитованный Удостоверяющий центр </w:t>
      </w:r>
      <w:r w:rsidRPr="00BF5D48">
        <w:rPr>
          <w:rFonts w:ascii="Times New Roman" w:hAnsi="Times New Roman" w:cs="Times New Roman"/>
          <w:sz w:val="24"/>
          <w:szCs w:val="24"/>
        </w:rPr>
        <w:t xml:space="preserve">- удостоверяющий центр, соответствие которого требованиям Федерального закона от 06.04.2011 № 63-ФЗ «Об электронной подписи» признано уполномоченным федеральным органом. 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Банк</w:t>
      </w:r>
      <w:r w:rsidRPr="00BF5D48">
        <w:rPr>
          <w:rFonts w:ascii="Times New Roman" w:hAnsi="Times New Roman" w:cs="Times New Roman"/>
          <w:sz w:val="24"/>
          <w:szCs w:val="24"/>
        </w:rPr>
        <w:t xml:space="preserve"> – ООО КБ «Алтайкапиталбанк» 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Банковский продукт</w:t>
      </w:r>
      <w:r w:rsidRPr="00BF5D48">
        <w:rPr>
          <w:rFonts w:ascii="Times New Roman" w:hAnsi="Times New Roman" w:cs="Times New Roman"/>
          <w:sz w:val="24"/>
          <w:szCs w:val="24"/>
        </w:rPr>
        <w:t xml:space="preserve"> – оказание Банком услуги, направленной на удовлетворение потребностей Клиента на утвержденных в Банке условиях.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Клиент</w:t>
      </w:r>
      <w:r w:rsidRPr="00BF5D48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осуществляющий предпринимательскую деятельность без образования юридического лица, зарегистрированные в установленном законодательством Российской Федерации порядке, имеющие намерение получить банковскую услугу в рамках Банковского продукта и присоединившиеся к настоящему Регламенту в установленном порядке.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Сайт Банка</w:t>
      </w:r>
      <w:r w:rsidRPr="00BF5D48">
        <w:rPr>
          <w:rFonts w:ascii="Times New Roman" w:hAnsi="Times New Roman" w:cs="Times New Roman"/>
          <w:sz w:val="24"/>
          <w:szCs w:val="24"/>
        </w:rPr>
        <w:t xml:space="preserve"> в сети Интернет - http://</w:t>
      </w:r>
      <w:r w:rsidR="0085661A" w:rsidRPr="00BF5D48">
        <w:rPr>
          <w:rFonts w:ascii="Times New Roman" w:hAnsi="Times New Roman" w:cs="Times New Roman"/>
          <w:sz w:val="24"/>
          <w:szCs w:val="24"/>
        </w:rPr>
        <w:t>capitalbank.ru</w:t>
      </w:r>
      <w:r w:rsidRPr="00BF5D48">
        <w:rPr>
          <w:rFonts w:ascii="Times New Roman" w:hAnsi="Times New Roman" w:cs="Times New Roman"/>
          <w:sz w:val="24"/>
          <w:szCs w:val="24"/>
        </w:rPr>
        <w:t>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Удостоверяющий центр</w:t>
      </w:r>
      <w:r w:rsidRPr="00BF5D48">
        <w:rPr>
          <w:rFonts w:ascii="Times New Roman" w:hAnsi="Times New Roman" w:cs="Times New Roman"/>
          <w:sz w:val="24"/>
          <w:szCs w:val="24"/>
        </w:rPr>
        <w:t xml:space="preserve">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Электронный документ (ЭД)</w:t>
      </w:r>
      <w:r w:rsidRPr="00BF5D48">
        <w:rPr>
          <w:rFonts w:ascii="Times New Roman" w:hAnsi="Times New Roman" w:cs="Times New Roman"/>
          <w:sz w:val="24"/>
          <w:szCs w:val="24"/>
        </w:rPr>
        <w:t xml:space="preserve"> - документ, информация в котором представлена в электронной форме (в том числе сканированная версия бумажного документа), подписанный (заверенный) ЭП Клиента, Банка.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BF5D48">
        <w:rPr>
          <w:rFonts w:ascii="Times New Roman" w:hAnsi="Times New Roman" w:cs="Times New Roman"/>
          <w:sz w:val="24"/>
          <w:szCs w:val="24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В рамках настоящего Регламента применяется усиленная квалифицированная электронная подпись, которая соответствует признакам, установленным п. 4 ст. 5 Федерального закона от 06.04.2011 № 63-ФЗ «Об электронной подписи».</w:t>
      </w:r>
    </w:p>
    <w:p w:rsidR="00DE3B25" w:rsidRPr="00BF5D48" w:rsidRDefault="00DE3B25" w:rsidP="005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b/>
          <w:sz w:val="24"/>
          <w:szCs w:val="24"/>
        </w:rPr>
        <w:t>Электронный документооборот (ЭДО)</w:t>
      </w:r>
      <w:r w:rsidRPr="00BF5D48">
        <w:rPr>
          <w:rFonts w:ascii="Times New Roman" w:hAnsi="Times New Roman" w:cs="Times New Roman"/>
          <w:sz w:val="24"/>
          <w:szCs w:val="24"/>
        </w:rPr>
        <w:t xml:space="preserve"> - способ организации работы с документами, при котором документы представляются в виде ЭД и хранятся централизованно.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Регламентом определяются порядок обмена между Клиентом и Банком ЭД и сведениями, не связанными с распоряжением банковским счетом, при предоставлении/получении Банковских услуг, а также определяются условия, на которых Банк принимает к рассмотрению и исполнению ЭД Клиента, подписанные ЭП Клиента.</w:t>
      </w:r>
    </w:p>
    <w:p w:rsidR="00DE3B25" w:rsidRPr="00460207" w:rsidRDefault="00DE3B25" w:rsidP="00BF5D48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Присоединение Клиента к настоящему Регламенту осуществляется в соответствии со статьей 428 Гражданского кодекса Российской Федерации путем предоставления Клиентом Банку Заявления о присоединении к Регламенту, оформленному по форме, приведенной в Приложении № 1 к </w:t>
      </w:r>
      <w:r w:rsidR="00CA4DB5"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Регламенту</w:t>
      </w:r>
      <w:r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«Заявление о присоединении»). Заявление о присоединении представл</w:t>
      </w:r>
      <w:r w:rsidR="00BF5D48"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яется </w:t>
      </w:r>
      <w:r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Банк в виде документа на бумажном носителе, подписанного собственноручной подписью Клиента, при личном обращении в Банк.</w:t>
      </w:r>
      <w:r w:rsidR="00BF5D48"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приема заявления Клиент предоставляет в Банк </w:t>
      </w:r>
      <w:r w:rsidR="00BA0276" w:rsidRPr="00460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открытого ключа электронной подписи</w:t>
      </w:r>
      <w:r w:rsidR="00BF5D48" w:rsidRPr="00460207">
        <w:rPr>
          <w:rFonts w:ascii="Times New Roman" w:hAnsi="Times New Roman" w:cs="Times New Roman"/>
          <w:sz w:val="24"/>
          <w:szCs w:val="24"/>
        </w:rPr>
        <w:t>, с электронного адреса, указанного в заявлении</w:t>
      </w:r>
      <w:r w:rsidR="00562B3A" w:rsidRPr="00460207">
        <w:rPr>
          <w:rFonts w:ascii="Times New Roman" w:hAnsi="Times New Roman" w:cs="Times New Roman"/>
          <w:sz w:val="24"/>
          <w:szCs w:val="24"/>
        </w:rPr>
        <w:t>, либо на съемном носителе</w:t>
      </w:r>
      <w:r w:rsidR="00BF5D48" w:rsidRPr="00460207">
        <w:rPr>
          <w:rFonts w:ascii="Times New Roman" w:hAnsi="Times New Roman" w:cs="Times New Roman"/>
          <w:sz w:val="24"/>
          <w:szCs w:val="24"/>
        </w:rPr>
        <w:t xml:space="preserve">. Сертификат ключа проверки электронных подписей Банка размещен на сайте Банка </w:t>
      </w:r>
      <w:hyperlink r:id="rId5" w:history="1"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</w:rPr>
          <w:t>http://capitalbank.ru</w:t>
        </w:r>
      </w:hyperlink>
      <w:r w:rsidR="00460207" w:rsidRPr="00460207">
        <w:t>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 считается присоединившимся к настоящему Регламенту с даты принятия Банком от Клиента Заявления о присоединении, подписанного собственноручной подписью Клиента.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присоединения Клиента к настоящему Регламенту между Банком и Клиентом считается заключенным Соглашение об электронном документообороте на условиях, определенных в настоящем Регламенте.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действия Соглашения об электронном документообороте не освобождает Стороны от исполнения обязательств, возникших до указанного дня прекращения действия Соглашения об электронном документообороте, и не освобождает от ответственности за его неисполнение (ненадлежащее исполнение).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Актуальная версия Регламента размещается на Сайте Банка в сети Интернет. Присоединяясь к Регламенту, Клиент присоединяется к Регламенту в целом и принимает его условия и все приложения к нему. Присоединяясь к Регламенту, Клиент свидетельствует, что Регламент ему понятен и не содержит условий, явно обременительных для него.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 ст. 450 Гражданского кодекса Российской Федерации Стороны договорились, что Банк имеет право в одностороннем порядке вносить изменения в условия Регламента. Информирование Клиента о внесении изменений в Регламент осуществляется Банком путем обязательного размещения указанных изменений на Сайте Банка в сети Интернет, в том числе посредством публикации нового Регламента. Все изменения, вносимые Банком в Регламент, вступают в силу и становятся обязательными для Сторон с даты размещения указанных изменений на сайте Банка. Любые изменения, внесенные Банком в Регламент, с момента вступления в силу равно распространяются на всех лиц, присоединившихся к Регламенту, в том числе</w:t>
      </w:r>
      <w:r w:rsidR="00CA3D63"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присоединившихся к Регламенту ранее даты вступления изменений в силу. Все изменения и приложения к Регламенту являются его неотъемлемой частью. Клиент, присоединившийся к Регламенту, принимает дальнейшие изменения, вносимые в Регламент, в соответствии с условиями Регламента в полном объеме и без замечаний, уточнений и корректировок со своей стороны.</w:t>
      </w:r>
    </w:p>
    <w:p w:rsidR="008279E2" w:rsidRPr="0052482A" w:rsidRDefault="008279E2" w:rsidP="0052482A">
      <w:pPr>
        <w:pStyle w:val="a3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ЭД В ПРОЦЕССЕ ЭДО</w:t>
      </w:r>
    </w:p>
    <w:p w:rsidR="008279E2" w:rsidRPr="0052482A" w:rsidRDefault="008279E2" w:rsidP="0052482A">
      <w:pPr>
        <w:pStyle w:val="a3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и сведения, предоставляемые Клиентом в форме ЭД. должны быть подписаны/заверены усиленной квалифицированной электронной подписью Клиента, соответствующей признакам, установленным п. 4 ст. 5 Федерального закона от 06.04.2011 № 63-ФЗ «Об электронной подписи». Для формирования ЭП в ЭД Клиент самостоятельно получает сертификат усиленной квалифицированной ЭП в любом Аккредитованном Удостоверяющем центре, соответствующем требованиям Федерального закона от 06.04.2011 № 63-ФЗ «Об электронной подписи».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авторства, целостности и конфиденциальности документы и сведения, предоставляемые Банком в форме ЭД. должны быть подписаны/заверены усиленной квалифицированной электронной подписью Банка, соответствующей признакам, установленным п. 4 ст. 5 Федерального закона от 06.04.2011 № 63-ФЗ «Об электронной подписи».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ЭД, которые являются скан-копиями оригиналов документов, должны соответствовать следующим требованиям:</w:t>
      </w:r>
    </w:p>
    <w:p w:rsidR="00DE3B25" w:rsidRPr="00BF5D48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sz w:val="24"/>
          <w:szCs w:val="24"/>
        </w:rPr>
        <w:lastRenderedPageBreak/>
        <w:t>все отсканированные страницы документа должны быть читаемыми (для этого документ рекомендуется сканировать с разрешением не менее 150 dpi);</w:t>
      </w:r>
    </w:p>
    <w:p w:rsidR="00DE3B25" w:rsidRPr="00BF5D48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sz w:val="24"/>
          <w:szCs w:val="24"/>
        </w:rPr>
        <w:t>все отсканированные страницы одного документа должны быть размещены в виде одного файла;</w:t>
      </w:r>
    </w:p>
    <w:p w:rsidR="00DE3B25" w:rsidRPr="00BF5D48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sz w:val="24"/>
          <w:szCs w:val="24"/>
        </w:rPr>
        <w:t>название файла должно соответствовать названию документа;</w:t>
      </w:r>
    </w:p>
    <w:p w:rsidR="00DE3B25" w:rsidRPr="00BF5D48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sz w:val="24"/>
          <w:szCs w:val="24"/>
        </w:rPr>
        <w:t>допустимый формат файла: .pdf, .tiff, .jpg, .jpeg;</w:t>
      </w:r>
    </w:p>
    <w:p w:rsidR="00C02370" w:rsidRPr="00BF5D48" w:rsidRDefault="00DE3B25" w:rsidP="00C023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sz w:val="24"/>
          <w:szCs w:val="24"/>
        </w:rPr>
        <w:t xml:space="preserve">максимальный размер одного файла: </w:t>
      </w:r>
      <w:r w:rsidR="007A6152" w:rsidRPr="00BF5D48">
        <w:rPr>
          <w:rFonts w:ascii="Times New Roman" w:hAnsi="Times New Roman" w:cs="Times New Roman"/>
          <w:sz w:val="24"/>
          <w:szCs w:val="24"/>
        </w:rPr>
        <w:t>5</w:t>
      </w:r>
      <w:r w:rsidRPr="00BF5D48">
        <w:rPr>
          <w:rFonts w:ascii="Times New Roman" w:hAnsi="Times New Roman" w:cs="Times New Roman"/>
          <w:sz w:val="24"/>
          <w:szCs w:val="24"/>
        </w:rPr>
        <w:t xml:space="preserve"> Мбайт.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2 ст. 160 Гражданского кодекса Российской Федерации, а также Федеральным законом от 06.04.2011 № 63-ФЗ «Об электронной подписи» Банк и Клиент договорились считать информацию, подписанную ЭП, электронным документом,</w:t>
      </w: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равнозначным документу на бумажном носителе, подписанному собственноручной подписью и скрепленному печатью,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Такие документы приравниваются к документам, полученным/подписанным в надлежащей форме, приравненной к письменной форме, признаются Банком и Клиентом и могут быть использованы в качестве достаточного доказательства при разрешении споров в суде. Клиент</w:t>
      </w:r>
      <w:r w:rsidR="008279E2"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Банк несут ответственность за сохранность и использование надлежащим образом ключей ЭП в соответствии с законодательством Российской Федерации. Риск неправомерного подписания ЭД ЭП несет Сторона, на имя уполномоченного лица которой зарегистрирован соответствующий ключ ЭП.</w:t>
      </w:r>
    </w:p>
    <w:p w:rsidR="002B5D7A" w:rsidRPr="00AE22C9" w:rsidRDefault="00C00DA6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 информаций между Банком и Клиентом осуществляется по электронной почте. Банк осуществляет прием </w:t>
      </w:r>
      <w:r w:rsidR="002B5D7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электронных сообщений п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электронно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а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BA0276" w:rsidRPr="00F3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eldoc@</w:t>
      </w:r>
      <w:r w:rsidR="00891D4A" w:rsidRPr="00F36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capitalbank</w:t>
      </w:r>
      <w:r w:rsidR="00891D4A" w:rsidRPr="00F3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91D4A" w:rsidRPr="00F36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="00BA0276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B5D7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теме электронных сообщений необходимо указывать подразделение или фамилию сотрудника Банка, которому оно направляется. 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Отправка</w:t>
      </w:r>
      <w:r w:rsidR="00BA0276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сообщений 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осуществляется по электронному адресу,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анному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Заявлении о присоединении к Регламенту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Клиенты обязаны своевременно уведомлять Банк об изменении электронного адреса в письменном виде в произволь</w:t>
      </w:r>
      <w:r w:rsidR="00A83C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форме</w:t>
      </w:r>
      <w:r w:rsidR="00891D4A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809A3" w:rsidRPr="00AE22C9" w:rsidRDefault="003809A3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 информацией</w:t>
      </w:r>
      <w:r w:rsidR="00A83C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4D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содержащей конфиденциальные сведения, персональные данные и сведения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4D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относящиеся к банковской</w:t>
      </w:r>
      <w:r w:rsidR="00C00DA6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(коммерческой)</w:t>
      </w:r>
      <w:r w:rsidR="00CA4D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тайне, осуществляется только 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4D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зашифрованном виде в соответствии с инструкцией, изложенной в Приложении 3, данного</w:t>
      </w:r>
      <w:r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DB5" w:rsidRPr="00AE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осуществляет проверку ЭП Клиента в соответствии с нормативными документами, принятыми в Банке. Результатом проверки ЭП является заключение о принадлежности ЭП отправителю ЭД, ее действительности и подтверждение того, что ЭП является математически корректной. При отрицательном результате проверки подлинности ЭП в ЭД Банк не принимает к рассмотрению документы и уведомляет об этом Клиента путем направления соответствующего сообщения по электронной почте</w:t>
      </w:r>
      <w:r w:rsidR="00A4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причины отказа</w:t>
      </w: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устранения замечаний Клиенту необходимо направить сообщение повторно. </w:t>
      </w:r>
    </w:p>
    <w:p w:rsidR="008279E2" w:rsidRPr="0052482A" w:rsidRDefault="008279E2" w:rsidP="0052482A">
      <w:pPr>
        <w:pStyle w:val="a3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:rsidR="0052482A" w:rsidRPr="0052482A" w:rsidRDefault="0052482A" w:rsidP="0052482A">
      <w:pPr>
        <w:pStyle w:val="a3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обязан: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условия настоящего Регламента.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работоспособность и функционирование сервисов и/или программного обеспечения, необходимых для приема ЭД Клиента и передачи ЭД Банка в соответствии с настоящим Регламентом.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функционирование ЭДО в соответствии с настоящим Регламентом.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вправе: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регламентные работы по техническому обслуживанию и внесению изменений в сервисы и/или программное обеспечение, необходимые для приема ЭД Клиента и передачи ЭД Банка.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Приостанавливать осуществление ЭДО в следующих случаях: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ненадлежащего функционирования сервисов и/или программного обеспечения, необходимых для приема ЭД Клиента и передачи ЭД Банка;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возникновения ситуации, которая может привести к ненадлежащему функционированию сервисов и/или программного обеспечения, необходимых для приема ЭД Клиента и передачи ЭД Клиента;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недостатков в работе систем, а также сбоев в работе программно-аппаратных средств, приведших к нерегламентированным и непредвиденным отключениям от сети Интернет и не позволивших полноценно функционировать сервисам и и/или программному обеспечению, необходимым для приема ЭД Клиента и передачи ЭД Банка;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введения чрезвычайного или военного положения, наступления иных обстоятельств природного и (или) техногенного характер.</w:t>
      </w:r>
    </w:p>
    <w:p w:rsidR="00DE3B25" w:rsidRPr="0052482A" w:rsidRDefault="00DE3B25" w:rsidP="0052482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такого приостановления документы предоставляются/принимаются Сторонами на бумажных носителях с подписью уполномоченного лица и оттиском печати соответствующей Стороны.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Совершать иные действия, не противоречащие законодательству Российской Федерации и положениям настоящего Регламента.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 любое время в одностороннем внесудебном порядке отказаться от дальнейшего исполнения Соглашения об электронном документообороте, письменно уведомив об этом Клиента не позднее, чем за 10 (Десять) рабочих дней до предполагаемой даты отказа. В таком случае с даты указанной в уведомлении Банка Соглашение об электронном документообороте прекращает свое действие и документы предоставляются/принимаются Сторонами на бумажных носителях с подписью уполномоченного лица и оттиском печати соответствующей Стороны.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 приеме к рассмотрению ЭД в случае несоответствия ЭД требованиям, указанным в пунктах 2.1.-2.3. настоящего Регламента, а также в случае, если ЭД не прошел проверку.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 обязан: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условия настоящего Регламента.</w:t>
      </w:r>
    </w:p>
    <w:p w:rsidR="00DE3B25" w:rsidRPr="00BF5D48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подписания/заверения ЭД использовать ЭП, действительные и соответствующие требованиям, предъявляемым к усиленным квалифицированным электронным подписям Федеральным законом от 06.04.2011 № 63-ФЗ «Об электронной подписи».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обмена ЭД с Банком использовать согласованные с Банком сервисы/способы обмена документами.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 вправе: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Обращаться в Банк в устной и письменной форме за консультационной помощью относительно технологических особенностей функционирования сервисов и/или программного обеспечения в процессе взаимодействия в соответствии с настоящим Регламентом.</w:t>
      </w:r>
    </w:p>
    <w:p w:rsidR="00DE3B25" w:rsidRPr="0052482A" w:rsidRDefault="00DE3B25" w:rsidP="0052482A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любое время в одностороннем внесудебном порядке отказаться от дальнейшего исполнения Соглашения об электронном документообороте, письменно уведомив об этом Банк не позднее, чем за 10 (Десять) рабочих дней до предполагаемой даты отказа. В таком случае с даты указанной в уведомлении Клиента Соглашение об электронном документообороте прекращает свое действие и документы предоставляются/принимаются Сторонами на бумажных носителях с подписью уполномоченного лица и оттиском печати соответствующей Стороны.</w:t>
      </w:r>
    </w:p>
    <w:p w:rsidR="0052482A" w:rsidRPr="0052482A" w:rsidRDefault="0052482A" w:rsidP="0052482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СТОРОН</w:t>
      </w:r>
    </w:p>
    <w:p w:rsidR="0052482A" w:rsidRPr="0052482A" w:rsidRDefault="0052482A" w:rsidP="0052482A">
      <w:pPr>
        <w:pStyle w:val="a3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неисполнение или ненадлежащее исполнение обязательств Стороны несут ответственность в соответствии с законодательством Российской Федерации. Банк не несет ответственности за какой-либо ущерб, потери и прочие убытки, которые понес Клиент по причине несоблюдения им настоящего Регламента и/или в случае: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отсутствия у Клиента компьютерной техники с необходимым набором программно-технических возможностей, удовлетворяющих требованиям для работы сервисов, необходимых для приема/передачи ЭД Клиента и приема/передачи ЭД Банка (рекомендуемые требования к организации рабочего места Клиента приведены в</w:t>
      </w:r>
      <w:r w:rsidR="0052482A"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2 к настоящему Регламенту);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наличия программно-технических ограничений и настроек, которые содержались в компьютерной технике Клиента, что не позволило Клиенту полноценно использовать сервисы, необходимые для приема/передачи ЭД Клиента и приема/передачи ЭД Банка;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невозможности работы Клиента по причине заражения компьютерной техники Клиента и вирусами;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несоблюдения правил хранения ключа ЭП, передачу сотрудником, назначенным в качестве лица, ответственного за работу с ключом ЭП, ключа ЭП третьим лицам, не имеющим соответствующих полномочий;</w:t>
      </w:r>
    </w:p>
    <w:p w:rsidR="00DE3B25" w:rsidRPr="0052482A" w:rsidRDefault="00DE3B25" w:rsidP="00524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некомпетентности и незнания настоящего Регламента и законодательства Российской Федерации, которые привели к принятию Клиентом на себя дополнительных, излишних, повышенных и незапланированных обязательств перед Банком.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 обязана обеспечивать конфиденциальность любой информации, ставшей известной другой Стороне в ходе обмена документами и сведениями. Если такая информация является конфиденциальной или информацией, составляющей коммерческую тайну, Сторона, предоставляющая такую информацию, должна уведомить об этом другую Сторону.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и предоставление такой информации третьим лицам допускается только по предварительному письменному согласию Стороны, предоставившей такую информацию, за исключением случаев ее раскрытия или предоставления в соответствии с законодательством Российской Федерации или настоящего Регламента.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 обязуется ограничить круг сотрудников, имеющих доступ к конфиденциальной или информации, составляющей коммерческую тайну, теми сотрудниками, которым такая информация необходима для надлежащего исполнения Стороной своих обязательств по Соглашению об электронном документообороте.</w:t>
      </w:r>
    </w:p>
    <w:p w:rsidR="00DE3B25" w:rsidRPr="00BF5D48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Клиент и Банк подтверждают, что обработка персональных данных осуществляется в соответствии с действующим законодательством, в том числе в соответствии с Федеральным законом от 27.07.2006 №152-ФЗ «О персональных данных».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принятых на себя по настоящему Регламенту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обстоятельств. При этом срок исполнения обязательств отодвигается соразмерно времени, в течение которого действовали такие обстоятельства.</w:t>
      </w:r>
    </w:p>
    <w:p w:rsidR="0052482A" w:rsidRPr="0052482A" w:rsidRDefault="0052482A" w:rsidP="0052482A">
      <w:pPr>
        <w:pStyle w:val="a3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СПОРОВ</w:t>
      </w:r>
    </w:p>
    <w:p w:rsidR="0052482A" w:rsidRPr="0052482A" w:rsidRDefault="0052482A" w:rsidP="0052482A">
      <w:pPr>
        <w:pStyle w:val="a3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Сторон, прямо не урегулированные настоящим Регламентом, подлежат толкованию и регулированию в соответствии с действующим законодательством Российской Федерации.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своим соглашением устанавливают предварительный претензионный порядок разрешения споров. Срок ответа на претензию – 10 (Десять) календарных дней от даты получения претензии.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достичь согласия Сторонами в досудебном порядке не представится возможным, возникшие споры и разногласия передаются на рассмотрение Арбитражного суда города Москвы.</w:t>
      </w:r>
    </w:p>
    <w:p w:rsidR="0052482A" w:rsidRP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52482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52482A" w:rsidRPr="0052482A" w:rsidRDefault="0052482A" w:rsidP="0052482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приложения к настоящему Регламенту являются его неотъемлемыми частями и составляют с ним одно целое. К настоящему Регламенту прилагаются: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№1 - Заявление о присоединении к Регламенту электронного документооборота между </w:t>
      </w:r>
      <w:r w:rsid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КБ </w:t>
      </w: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Алтайкапиталбанк» </w:t>
      </w: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клиентами при предоставлении/получении банковских продуктов;</w:t>
      </w:r>
    </w:p>
    <w:p w:rsidR="00DE3B25" w:rsidRPr="0052482A" w:rsidRDefault="00DE3B25" w:rsidP="0052482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 – Рекомендуемые требования к организации рабочего места Клиента.</w:t>
      </w:r>
    </w:p>
    <w:p w:rsidR="0052482A" w:rsidRDefault="0052482A" w:rsidP="00524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82A" w:rsidRDefault="0052482A" w:rsidP="00524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B25" w:rsidRPr="0052482A" w:rsidRDefault="00DE3B25" w:rsidP="00524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НАХОЖДЕНИЯ И РЕКВИЗИТЫ БАНКА</w:t>
      </w:r>
    </w:p>
    <w:p w:rsidR="00DE3B25" w:rsidRP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КБ </w:t>
      </w:r>
      <w:r w:rsidR="00DE3B25" w:rsidRPr="005248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Алтайкапиталбанк</w:t>
      </w:r>
      <w:r w:rsidR="00DE3B25" w:rsidRPr="0052482A">
        <w:rPr>
          <w:rFonts w:ascii="Times New Roman" w:hAnsi="Times New Roman" w:cs="Times New Roman"/>
          <w:sz w:val="24"/>
          <w:szCs w:val="24"/>
        </w:rPr>
        <w:t>»</w:t>
      </w:r>
    </w:p>
    <w:p w:rsidR="001F1DAC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6049, г"/>
        </w:smartTagPr>
        <w:r w:rsidRPr="001F1DAC">
          <w:rPr>
            <w:rFonts w:ascii="Times New Roman" w:hAnsi="Times New Roman" w:cs="Times New Roman"/>
            <w:sz w:val="24"/>
            <w:szCs w:val="24"/>
          </w:rPr>
          <w:t>656049, г</w:t>
        </w:r>
      </w:smartTag>
      <w:r w:rsidRPr="001F1DAC">
        <w:rPr>
          <w:rFonts w:ascii="Times New Roman" w:hAnsi="Times New Roman" w:cs="Times New Roman"/>
          <w:sz w:val="24"/>
          <w:szCs w:val="24"/>
        </w:rPr>
        <w:t xml:space="preserve">.Баpнаул,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 xml:space="preserve">ул.Толстого,38-А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 xml:space="preserve">тел./факс  (385-2) 63-62-14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 xml:space="preserve">к/счет 30101810900000000771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 xml:space="preserve">в Отделении Барнаул г. Барнаул 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>БИК 040173771</w:t>
      </w:r>
    </w:p>
    <w:p w:rsidR="001F1DAC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>ИНН 2225019491</w:t>
      </w:r>
    </w:p>
    <w:p w:rsidR="00DE3B25" w:rsidRPr="001F1DAC" w:rsidRDefault="001F1DAC" w:rsidP="001F1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DAC">
        <w:rPr>
          <w:rFonts w:ascii="Times New Roman" w:hAnsi="Times New Roman" w:cs="Times New Roman"/>
          <w:sz w:val="24"/>
          <w:szCs w:val="24"/>
        </w:rPr>
        <w:t xml:space="preserve">ОГРН 1022200531484 </w:t>
      </w: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B6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Вице - Президент Банка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А.А. Гребенников</w:t>
      </w:r>
    </w:p>
    <w:p w:rsidR="00AE22C9" w:rsidRDefault="00AE22C9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Ж.С. Балина</w:t>
      </w:r>
    </w:p>
    <w:p w:rsidR="00416DB6" w:rsidRPr="001A2FAD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СВК  </w:t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Е.В. Шаповалов </w:t>
      </w:r>
    </w:p>
    <w:p w:rsidR="00416DB6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УК и ФО                                                            </w:t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С.А. Шебалина</w:t>
      </w:r>
    </w:p>
    <w:p w:rsidR="00416DB6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ОПиТО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И.А. Сулейманов</w:t>
      </w:r>
    </w:p>
    <w:p w:rsidR="00416DB6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юридического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И.В. Мальцева </w:t>
      </w:r>
    </w:p>
    <w:p w:rsidR="00416DB6" w:rsidRPr="001A2FAD" w:rsidRDefault="00416DB6" w:rsidP="00416D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СИБ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К.А. Москвитин</w:t>
      </w: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B6" w:rsidRDefault="00416DB6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2A" w:rsidRDefault="0052482A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Приложение № 1</w:t>
      </w:r>
      <w:r w:rsidR="0052482A">
        <w:rPr>
          <w:rFonts w:ascii="Times New Roman" w:hAnsi="Times New Roman" w:cs="Times New Roman"/>
          <w:sz w:val="24"/>
          <w:szCs w:val="24"/>
        </w:rPr>
        <w:t xml:space="preserve"> </w:t>
      </w:r>
      <w:r w:rsidRPr="0052482A">
        <w:rPr>
          <w:rFonts w:ascii="Times New Roman" w:hAnsi="Times New Roman" w:cs="Times New Roman"/>
          <w:sz w:val="24"/>
          <w:szCs w:val="24"/>
        </w:rPr>
        <w:t xml:space="preserve">к Регламенту электронного документооборота между </w:t>
      </w:r>
      <w:r w:rsidR="0052482A">
        <w:rPr>
          <w:rFonts w:ascii="Times New Roman" w:hAnsi="Times New Roman" w:cs="Times New Roman"/>
          <w:sz w:val="24"/>
          <w:szCs w:val="24"/>
        </w:rPr>
        <w:t xml:space="preserve">ООО </w:t>
      </w:r>
      <w:r w:rsidR="004B58C8">
        <w:rPr>
          <w:rFonts w:ascii="Times New Roman" w:hAnsi="Times New Roman" w:cs="Times New Roman"/>
          <w:sz w:val="24"/>
          <w:szCs w:val="24"/>
        </w:rPr>
        <w:t xml:space="preserve">КБ </w:t>
      </w:r>
      <w:r w:rsidRPr="0052482A">
        <w:rPr>
          <w:rFonts w:ascii="Times New Roman" w:hAnsi="Times New Roman" w:cs="Times New Roman"/>
          <w:sz w:val="24"/>
          <w:szCs w:val="24"/>
        </w:rPr>
        <w:t>«</w:t>
      </w:r>
      <w:r w:rsidR="0052482A">
        <w:rPr>
          <w:rFonts w:ascii="Times New Roman" w:hAnsi="Times New Roman" w:cs="Times New Roman"/>
          <w:sz w:val="24"/>
          <w:szCs w:val="24"/>
        </w:rPr>
        <w:t>Алтайкапиталбанк</w:t>
      </w:r>
      <w:r w:rsidRPr="0052482A">
        <w:rPr>
          <w:rFonts w:ascii="Times New Roman" w:hAnsi="Times New Roman" w:cs="Times New Roman"/>
          <w:sz w:val="24"/>
          <w:szCs w:val="24"/>
        </w:rPr>
        <w:t>» и клиентами при предоставлении/получении банковских продуктов</w:t>
      </w:r>
    </w:p>
    <w:p w:rsidR="00DE3B25" w:rsidRPr="0052482A" w:rsidRDefault="00DE3B25" w:rsidP="004B5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ЗАЯВЛЕНИЕ О ПРИСОЕДИНЕНИИ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К РЕГЛАМЕНТУ ЭЛЕКТРОННОГО ДОКУМЕНТООБОРОТА МЕЖДУ </w:t>
      </w:r>
      <w:r w:rsidR="004B58C8">
        <w:rPr>
          <w:rFonts w:ascii="Times New Roman" w:hAnsi="Times New Roman" w:cs="Times New Roman"/>
          <w:sz w:val="24"/>
          <w:szCs w:val="24"/>
        </w:rPr>
        <w:t xml:space="preserve">ООО КБ </w:t>
      </w:r>
      <w:r w:rsidRPr="0052482A">
        <w:rPr>
          <w:rFonts w:ascii="Times New Roman" w:hAnsi="Times New Roman" w:cs="Times New Roman"/>
          <w:sz w:val="24"/>
          <w:szCs w:val="24"/>
        </w:rPr>
        <w:t>«</w:t>
      </w:r>
      <w:r w:rsidR="004B58C8">
        <w:rPr>
          <w:rFonts w:ascii="Times New Roman" w:hAnsi="Times New Roman" w:cs="Times New Roman"/>
          <w:sz w:val="24"/>
          <w:szCs w:val="24"/>
        </w:rPr>
        <w:t>АЛТАЙКАПИТАЛБАНК</w:t>
      </w:r>
      <w:r w:rsidRPr="0052482A">
        <w:rPr>
          <w:rFonts w:ascii="Times New Roman" w:hAnsi="Times New Roman" w:cs="Times New Roman"/>
          <w:sz w:val="24"/>
          <w:szCs w:val="24"/>
        </w:rPr>
        <w:t>» И КЛИЕНТАМИ ПРИ ПРЕДОСТАВЛЕНИИ/ПОЛУЧЕНИИ БАНКОВСКИХ ПРОДУКТОВ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Клиент _____________________________________________________________________________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полное наименование Клиента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сокращенное наименование Клиента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должность, ФИО представителя Клиента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Клиента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ОГРН/ОГРНИП 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ИНН 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Адрес места нахождения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Настоящим:</w:t>
      </w:r>
    </w:p>
    <w:p w:rsidR="00DE3B25" w:rsidRPr="0052482A" w:rsidRDefault="00DE3B25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1. Заявляю о присоединении в порядке, предусмотренном ст. 428 ГК РФ, к Регламенту электронного документооборота между </w:t>
      </w:r>
      <w:r w:rsidR="004B58C8">
        <w:rPr>
          <w:rFonts w:ascii="Times New Roman" w:hAnsi="Times New Roman" w:cs="Times New Roman"/>
          <w:sz w:val="24"/>
          <w:szCs w:val="24"/>
        </w:rPr>
        <w:t xml:space="preserve">ООО КБ </w:t>
      </w:r>
      <w:r w:rsidR="004B58C8" w:rsidRPr="0052482A">
        <w:rPr>
          <w:rFonts w:ascii="Times New Roman" w:hAnsi="Times New Roman" w:cs="Times New Roman"/>
          <w:sz w:val="24"/>
          <w:szCs w:val="24"/>
        </w:rPr>
        <w:t>«</w:t>
      </w:r>
      <w:r w:rsidR="004B58C8">
        <w:rPr>
          <w:rFonts w:ascii="Times New Roman" w:hAnsi="Times New Roman" w:cs="Times New Roman"/>
          <w:sz w:val="24"/>
          <w:szCs w:val="24"/>
        </w:rPr>
        <w:t>Алтайкапиталбанк</w:t>
      </w:r>
      <w:r w:rsidR="004B58C8" w:rsidRPr="0052482A">
        <w:rPr>
          <w:rFonts w:ascii="Times New Roman" w:hAnsi="Times New Roman" w:cs="Times New Roman"/>
          <w:sz w:val="24"/>
          <w:szCs w:val="24"/>
        </w:rPr>
        <w:t>»</w:t>
      </w:r>
      <w:r w:rsidRPr="0052482A">
        <w:rPr>
          <w:rFonts w:ascii="Times New Roman" w:hAnsi="Times New Roman" w:cs="Times New Roman"/>
          <w:sz w:val="24"/>
          <w:szCs w:val="24"/>
        </w:rPr>
        <w:t xml:space="preserve"> и клиентами при предоставлении/получении банковских продуктов (далее – «Регламент»), опубликованному на сайте </w:t>
      </w:r>
      <w:r w:rsidR="004B58C8">
        <w:rPr>
          <w:rFonts w:ascii="Times New Roman" w:hAnsi="Times New Roman" w:cs="Times New Roman"/>
          <w:sz w:val="24"/>
          <w:szCs w:val="24"/>
        </w:rPr>
        <w:t xml:space="preserve">ООО КБ </w:t>
      </w:r>
      <w:r w:rsidR="004B58C8" w:rsidRPr="0052482A">
        <w:rPr>
          <w:rFonts w:ascii="Times New Roman" w:hAnsi="Times New Roman" w:cs="Times New Roman"/>
          <w:sz w:val="24"/>
          <w:szCs w:val="24"/>
        </w:rPr>
        <w:t>«</w:t>
      </w:r>
      <w:r w:rsidR="004B58C8">
        <w:rPr>
          <w:rFonts w:ascii="Times New Roman" w:hAnsi="Times New Roman" w:cs="Times New Roman"/>
          <w:sz w:val="24"/>
          <w:szCs w:val="24"/>
        </w:rPr>
        <w:t>Алтайкапиталбанк</w:t>
      </w:r>
      <w:r w:rsidR="004B58C8" w:rsidRPr="0052482A">
        <w:rPr>
          <w:rFonts w:ascii="Times New Roman" w:hAnsi="Times New Roman" w:cs="Times New Roman"/>
          <w:sz w:val="24"/>
          <w:szCs w:val="24"/>
        </w:rPr>
        <w:t xml:space="preserve">» </w:t>
      </w:r>
      <w:r w:rsidRPr="0052482A">
        <w:rPr>
          <w:rFonts w:ascii="Times New Roman" w:hAnsi="Times New Roman" w:cs="Times New Roman"/>
          <w:sz w:val="24"/>
          <w:szCs w:val="24"/>
        </w:rPr>
        <w:t xml:space="preserve">(далее – «Банк») в сети Интернет по адресу </w:t>
      </w:r>
      <w:hyperlink r:id="rId6" w:history="1"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</w:rPr>
          <w:t>http://capitalbank.ru</w:t>
        </w:r>
      </w:hyperlink>
      <w:r w:rsidR="00460207">
        <w:t>.</w:t>
      </w:r>
    </w:p>
    <w:p w:rsidR="00DE3B25" w:rsidRPr="0052482A" w:rsidRDefault="00DE3B25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2. Подтверждаю, что все положения Регламента, в том числе Приложений к нему, разъяснены мне в полном объеме, выражаю свое согласие с ними и обязуюсь соблюдать их.</w:t>
      </w:r>
    </w:p>
    <w:p w:rsidR="00DE3B25" w:rsidRPr="0052482A" w:rsidRDefault="00DE3B25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3. Выражаю свое согласие с тем, что:</w:t>
      </w:r>
    </w:p>
    <w:p w:rsidR="00DE3B25" w:rsidRPr="0052482A" w:rsidRDefault="00DE3B25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- с даты принятия Банком настоящего заявления между Банком и Клиентом считается заключенным Соглашение об электронном документообороте на условиях, определенных в Регламенте;</w:t>
      </w:r>
    </w:p>
    <w:p w:rsidR="00DE3B25" w:rsidRDefault="00DE3B25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- положения Регламента могут быть изменены Банком в одностороннем порядке, измененные положения Регламента становятся обязательными для Клиента и Банка с даты их размещения на сайте Банка в сети Интернет по адресу </w:t>
      </w:r>
      <w:hyperlink r:id="rId7" w:history="1"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</w:rPr>
          <w:t>p</w:t>
        </w:r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ital</w:t>
        </w:r>
        <w:r w:rsidR="00F9372F" w:rsidRPr="00460207">
          <w:rPr>
            <w:rStyle w:val="a7"/>
            <w:rFonts w:ascii="Times New Roman" w:hAnsi="Times New Roman" w:cs="Times New Roman"/>
            <w:sz w:val="24"/>
            <w:szCs w:val="24"/>
          </w:rPr>
          <w:t>bank.ru</w:t>
        </w:r>
      </w:hyperlink>
      <w:r w:rsidR="00F9372F" w:rsidRPr="00460207">
        <w:rPr>
          <w:rFonts w:ascii="Times New Roman" w:hAnsi="Times New Roman" w:cs="Times New Roman"/>
          <w:sz w:val="24"/>
          <w:szCs w:val="24"/>
        </w:rPr>
        <w:t xml:space="preserve"> </w:t>
      </w:r>
      <w:r w:rsidR="00460207">
        <w:rPr>
          <w:rFonts w:ascii="Times New Roman" w:hAnsi="Times New Roman" w:cs="Times New Roman"/>
          <w:sz w:val="24"/>
          <w:szCs w:val="24"/>
        </w:rPr>
        <w:t>.</w:t>
      </w:r>
    </w:p>
    <w:p w:rsidR="00460207" w:rsidRPr="00460207" w:rsidRDefault="00460207" w:rsidP="004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27" w:rsidRPr="007A6152" w:rsidRDefault="00737693" w:rsidP="00E1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07">
        <w:rPr>
          <w:rFonts w:ascii="Times New Roman" w:hAnsi="Times New Roman" w:cs="Times New Roman"/>
          <w:sz w:val="24"/>
          <w:szCs w:val="24"/>
        </w:rPr>
        <w:t>4. А</w:t>
      </w:r>
      <w:r w:rsidR="007A6152" w:rsidRPr="00460207">
        <w:rPr>
          <w:rFonts w:ascii="Times New Roman" w:hAnsi="Times New Roman" w:cs="Times New Roman"/>
          <w:sz w:val="24"/>
          <w:szCs w:val="24"/>
        </w:rPr>
        <w:t>дрес электронной почты для взаимодействия  ____</w:t>
      </w:r>
      <w:r w:rsidRPr="0046020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6152" w:rsidRPr="00460207">
        <w:rPr>
          <w:rFonts w:ascii="Times New Roman" w:hAnsi="Times New Roman" w:cs="Times New Roman"/>
          <w:sz w:val="24"/>
          <w:szCs w:val="24"/>
        </w:rPr>
        <w:t>__</w:t>
      </w:r>
    </w:p>
    <w:p w:rsidR="004B58C8" w:rsidRDefault="004B58C8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4B5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_______.___________20__г.</w:t>
      </w:r>
    </w:p>
    <w:p w:rsidR="004B58C8" w:rsidRDefault="004B58C8" w:rsidP="004B5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 ___________________ 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должность (подпись) (фамилия, инициалы)</w:t>
      </w:r>
    </w:p>
    <w:p w:rsidR="004B58C8" w:rsidRDefault="004B58C8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4B58C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М.П.</w:t>
      </w:r>
    </w:p>
    <w:p w:rsidR="004B58C8" w:rsidRDefault="004B58C8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C8" w:rsidRDefault="004B58C8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Отметки Банка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Заявление принял, идентификацию Клиента осуществил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(должность сотрудника Банка)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(подпись) (фамилия, инициалы)</w:t>
      </w:r>
    </w:p>
    <w:p w:rsidR="00DE3B25" w:rsidRPr="0052482A" w:rsidRDefault="00DE3B25" w:rsidP="004B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Дата принятия Заявления: _____.___________20__г.</w:t>
      </w:r>
    </w:p>
    <w:p w:rsidR="004B58C8" w:rsidRDefault="004B58C8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52482A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E3B25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к Регламенту электронного документооборота между </w:t>
      </w:r>
      <w:r w:rsidR="004B58C8">
        <w:rPr>
          <w:rFonts w:ascii="Times New Roman" w:hAnsi="Times New Roman" w:cs="Times New Roman"/>
          <w:sz w:val="24"/>
          <w:szCs w:val="24"/>
        </w:rPr>
        <w:t xml:space="preserve">ООО КБ </w:t>
      </w:r>
      <w:r w:rsidR="004B58C8" w:rsidRPr="0052482A">
        <w:rPr>
          <w:rFonts w:ascii="Times New Roman" w:hAnsi="Times New Roman" w:cs="Times New Roman"/>
          <w:sz w:val="24"/>
          <w:szCs w:val="24"/>
        </w:rPr>
        <w:t>«</w:t>
      </w:r>
      <w:r w:rsidR="004B58C8">
        <w:rPr>
          <w:rFonts w:ascii="Times New Roman" w:hAnsi="Times New Roman" w:cs="Times New Roman"/>
          <w:sz w:val="24"/>
          <w:szCs w:val="24"/>
        </w:rPr>
        <w:t>Алтайкапиталбанк</w:t>
      </w:r>
      <w:r w:rsidR="004B58C8" w:rsidRPr="0052482A">
        <w:rPr>
          <w:rFonts w:ascii="Times New Roman" w:hAnsi="Times New Roman" w:cs="Times New Roman"/>
          <w:sz w:val="24"/>
          <w:szCs w:val="24"/>
        </w:rPr>
        <w:t>»</w:t>
      </w:r>
      <w:r w:rsidRPr="0052482A">
        <w:rPr>
          <w:rFonts w:ascii="Times New Roman" w:hAnsi="Times New Roman" w:cs="Times New Roman"/>
          <w:sz w:val="24"/>
          <w:szCs w:val="24"/>
        </w:rPr>
        <w:t xml:space="preserve"> и клиентами при предоставлении/получении банковских продуктов</w:t>
      </w:r>
    </w:p>
    <w:p w:rsidR="00460207" w:rsidRPr="0052482A" w:rsidRDefault="00460207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B25" w:rsidRPr="00460207" w:rsidRDefault="00DE3B25" w:rsidP="004602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07">
        <w:rPr>
          <w:rFonts w:ascii="Times New Roman" w:hAnsi="Times New Roman" w:cs="Times New Roman"/>
          <w:b/>
          <w:sz w:val="24"/>
          <w:szCs w:val="24"/>
        </w:rPr>
        <w:t>Рекомендуемые требования к организации рабочего места Клиента</w:t>
      </w:r>
    </w:p>
    <w:p w:rsidR="00DE3B25" w:rsidRPr="0052482A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Для осуществления ЭДО предъявляются следующие требования к программно-техническим средствам:</w:t>
      </w:r>
    </w:p>
    <w:p w:rsidR="00C02370" w:rsidRPr="00737693" w:rsidRDefault="00DE3B25" w:rsidP="00C0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>- компьютер с выходом</w:t>
      </w:r>
      <w:r w:rsidR="00C02370" w:rsidRPr="00737693">
        <w:rPr>
          <w:rFonts w:ascii="Times New Roman" w:hAnsi="Times New Roman" w:cs="Times New Roman"/>
          <w:sz w:val="24"/>
          <w:szCs w:val="24"/>
        </w:rPr>
        <w:t xml:space="preserve"> в сеть Интернет</w:t>
      </w:r>
    </w:p>
    <w:p w:rsidR="00DE3B25" w:rsidRPr="00737693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>- СКЗИ «КриптоПРО CSP»</w:t>
      </w:r>
      <w:r w:rsidR="00C02370" w:rsidRPr="00737693">
        <w:rPr>
          <w:rFonts w:ascii="Times New Roman" w:hAnsi="Times New Roman" w:cs="Times New Roman"/>
          <w:sz w:val="24"/>
          <w:szCs w:val="24"/>
        </w:rPr>
        <w:t xml:space="preserve"> не ниже версии 4.0</w:t>
      </w:r>
      <w:r w:rsidRPr="00737693">
        <w:rPr>
          <w:rFonts w:ascii="Times New Roman" w:hAnsi="Times New Roman" w:cs="Times New Roman"/>
          <w:sz w:val="24"/>
          <w:szCs w:val="24"/>
        </w:rPr>
        <w:t>;</w:t>
      </w:r>
    </w:p>
    <w:p w:rsidR="00DE3B25" w:rsidRPr="00737693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 xml:space="preserve">- Программа «КриптоАРМ» </w:t>
      </w:r>
      <w:r w:rsidR="00C02370" w:rsidRPr="00737693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737693">
        <w:rPr>
          <w:rFonts w:ascii="Times New Roman" w:hAnsi="Times New Roman" w:cs="Times New Roman"/>
          <w:sz w:val="24"/>
          <w:szCs w:val="24"/>
        </w:rPr>
        <w:t>версии 5;</w:t>
      </w:r>
    </w:p>
    <w:p w:rsidR="00DE3B25" w:rsidRPr="00737693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>- наличие действительного ключа квалифицированной электронной подписи, выданного аккредитованным удостоверяющим центром;</w:t>
      </w:r>
    </w:p>
    <w:p w:rsidR="00DE3B25" w:rsidRPr="00737693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>- возможность создания и чтения ZIP- архива (RAR-архива);</w:t>
      </w:r>
    </w:p>
    <w:p w:rsidR="00CA7A60" w:rsidRDefault="00DE3B25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693">
        <w:rPr>
          <w:rFonts w:ascii="Times New Roman" w:hAnsi="Times New Roman" w:cs="Times New Roman"/>
          <w:sz w:val="24"/>
          <w:szCs w:val="24"/>
        </w:rPr>
        <w:t>- возможность чтения и создания сканированных копий документов в форматах PDF, JPG, TIF, jpeg.</w:t>
      </w: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DAC" w:rsidRDefault="001F1DAC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52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E41" w:rsidRPr="0052546C" w:rsidRDefault="001F5E41" w:rsidP="001F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46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F5E41" w:rsidRPr="0052546C" w:rsidRDefault="001F5E41" w:rsidP="001F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46C">
        <w:rPr>
          <w:rFonts w:ascii="Times New Roman" w:hAnsi="Times New Roman" w:cs="Times New Roman"/>
          <w:sz w:val="24"/>
          <w:szCs w:val="24"/>
        </w:rPr>
        <w:t>к Регламенту электронного документооборота между ООО КБ «Алтайкапиталбанк» и клиентами при предоставлении/получении банковских продуктов</w:t>
      </w:r>
    </w:p>
    <w:p w:rsidR="001F5E41" w:rsidRPr="0052546C" w:rsidRDefault="001F5E41" w:rsidP="001F5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46C">
        <w:rPr>
          <w:rFonts w:ascii="Times New Roman" w:hAnsi="Times New Roman" w:cs="Times New Roman"/>
          <w:sz w:val="24"/>
          <w:szCs w:val="24"/>
        </w:rPr>
        <w:t>ИНСТРУКЦИЯ ПО ШИФРОВАНИЮ ПАКЕТ</w:t>
      </w:r>
      <w:r w:rsidR="00AC2BC4" w:rsidRPr="0052546C">
        <w:rPr>
          <w:rFonts w:ascii="Times New Roman" w:hAnsi="Times New Roman" w:cs="Times New Roman"/>
          <w:sz w:val="24"/>
          <w:szCs w:val="24"/>
        </w:rPr>
        <w:t>А</w:t>
      </w:r>
      <w:r w:rsidRPr="0052546C">
        <w:rPr>
          <w:rFonts w:ascii="Times New Roman" w:hAnsi="Times New Roman" w:cs="Times New Roman"/>
          <w:sz w:val="24"/>
          <w:szCs w:val="24"/>
        </w:rPr>
        <w:t xml:space="preserve"> ИНФОРМАЦИИ ДЛЯ ОТПРАВКИ </w:t>
      </w:r>
    </w:p>
    <w:p w:rsidR="001F5E41" w:rsidRPr="0052546C" w:rsidRDefault="001F5E41" w:rsidP="001F5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46C">
        <w:rPr>
          <w:rFonts w:ascii="Times New Roman" w:hAnsi="Times New Roman" w:cs="Times New Roman"/>
          <w:sz w:val="24"/>
          <w:szCs w:val="24"/>
        </w:rPr>
        <w:t>В  ООО КБ «АЛТАЙКАПИТАЛБАНК» С ПОМОЩЬЮ КРИПТОАРМ</w:t>
      </w:r>
    </w:p>
    <w:p w:rsidR="001F5E41" w:rsidRPr="0052546C" w:rsidRDefault="001F5E41" w:rsidP="001F5E41"/>
    <w:p w:rsidR="001F5E41" w:rsidRPr="0052546C" w:rsidRDefault="001F5E41" w:rsidP="001F5E41">
      <w:r w:rsidRPr="0052546C">
        <w:t>Для формирования пакета информации с помощью КриптоАРМ необходимо:</w:t>
      </w:r>
    </w:p>
    <w:p w:rsidR="001F5E41" w:rsidRPr="0052546C" w:rsidRDefault="001F5E41" w:rsidP="001F5E41">
      <w:r w:rsidRPr="0052546C">
        <w:t>1). Поместить файлы в архив .zip,</w:t>
      </w:r>
      <w:r w:rsidR="005B2354" w:rsidRPr="0052546C">
        <w:t xml:space="preserve"> или</w:t>
      </w:r>
      <w:r w:rsidRPr="0052546C">
        <w:t xml:space="preserve"> </w:t>
      </w:r>
      <w:r w:rsidRPr="0052546C">
        <w:rPr>
          <w:lang w:val="en-US"/>
        </w:rPr>
        <w:t>rar</w:t>
      </w:r>
      <w:r w:rsidRPr="0052546C">
        <w:t>;</w:t>
      </w:r>
    </w:p>
    <w:p w:rsidR="001F5E41" w:rsidRDefault="001F5E41" w:rsidP="001F5E41">
      <w:r w:rsidRPr="0052546C">
        <w:t xml:space="preserve">2). Подписать </w:t>
      </w:r>
      <w:r w:rsidR="005B2354" w:rsidRPr="0052546C">
        <w:t xml:space="preserve">и зашифровать архив </w:t>
      </w:r>
      <w:r w:rsidRPr="0052546C">
        <w:t>*.zip, *.</w:t>
      </w:r>
      <w:r w:rsidRPr="0052546C">
        <w:rPr>
          <w:lang w:val="en-US"/>
        </w:rPr>
        <w:t>rar</w:t>
      </w:r>
      <w:r w:rsidRPr="0052546C">
        <w:t xml:space="preserve"> с помощью КриптоАРМ своим</w:t>
      </w:r>
      <w:r>
        <w:t xml:space="preserve"> УКЭП. Кодировку выб</w:t>
      </w:r>
      <w:r w:rsidR="008557DC" w:rsidRPr="008557DC">
        <w:t>и</w:t>
      </w:r>
      <w:r>
        <w:t>рать "DER"</w:t>
      </w:r>
    </w:p>
    <w:p w:rsidR="005B2354" w:rsidRDefault="005B2354" w:rsidP="001F5E41">
      <w:r>
        <w:rPr>
          <w:noProof/>
          <w:lang w:eastAsia="ru-RU"/>
        </w:rPr>
        <w:drawing>
          <wp:inline distT="0" distB="0" distL="0" distR="0">
            <wp:extent cx="6365240" cy="472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8" w:rsidRDefault="00340088" w:rsidP="001F5E41">
      <w:r>
        <w:t>Рисунок 1. Контекстное меню КриптоАрм</w:t>
      </w:r>
    </w:p>
    <w:p w:rsidR="00340088" w:rsidRDefault="00340088" w:rsidP="001F5E41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41" w:rsidRDefault="001F5E41" w:rsidP="001F5E41">
      <w:r>
        <w:t xml:space="preserve">Рисунок </w:t>
      </w:r>
      <w:r w:rsidRPr="001F5E41">
        <w:t>2</w:t>
      </w:r>
      <w:r>
        <w:t xml:space="preserve"> - Выбор кодировки и расширения</w:t>
      </w:r>
    </w:p>
    <w:p w:rsidR="00340088" w:rsidRDefault="00340088" w:rsidP="001F5E41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8" w:rsidRDefault="00340088" w:rsidP="001F5E41">
      <w:r>
        <w:t>Рисунок 3. Выбор своего сертификата для подписи</w:t>
      </w:r>
    </w:p>
    <w:p w:rsidR="00340088" w:rsidRDefault="00340088" w:rsidP="001F5E41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8" w:rsidRDefault="00340088" w:rsidP="001F5E41">
      <w:r>
        <w:t>Рисунок 4. Выбор кодировки для шифрования</w:t>
      </w:r>
    </w:p>
    <w:p w:rsidR="00340088" w:rsidRDefault="00340088" w:rsidP="001F5E41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8" w:rsidRDefault="00340088" w:rsidP="001F5E41">
      <w:r>
        <w:t>Рисунок 5. Выбор своего сертификата для шифрования</w:t>
      </w:r>
    </w:p>
    <w:p w:rsidR="00340088" w:rsidRPr="00562B3A" w:rsidRDefault="00340088" w:rsidP="001F5E41">
      <w:r>
        <w:rPr>
          <w:noProof/>
          <w:lang w:eastAsia="ru-RU"/>
        </w:rPr>
        <w:drawing>
          <wp:inline distT="0" distB="0" distL="0" distR="0">
            <wp:extent cx="4358005" cy="4274820"/>
            <wp:effectExtent l="1905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41" w:rsidRDefault="001F5E41" w:rsidP="001F5E41">
      <w:r>
        <w:t>Рисунок</w:t>
      </w:r>
      <w:r w:rsidRPr="001F5E41">
        <w:t xml:space="preserve"> </w:t>
      </w:r>
      <w:r w:rsidR="00340088">
        <w:t>6.</w:t>
      </w:r>
      <w:r>
        <w:t xml:space="preserve"> </w:t>
      </w:r>
      <w:r w:rsidR="00340088">
        <w:t>Добавление сертификата получателя для шифрования</w:t>
      </w:r>
    </w:p>
    <w:p w:rsidR="00AC2BC4" w:rsidRPr="00562B3A" w:rsidRDefault="00AC2BC4" w:rsidP="001F5E41"/>
    <w:p w:rsidR="00AC2BC4" w:rsidRDefault="008557DC" w:rsidP="001F5E41">
      <w:r>
        <w:t xml:space="preserve">3. </w:t>
      </w:r>
      <w:r w:rsidR="001F5E41">
        <w:t xml:space="preserve"> Полученный файл с расширением </w:t>
      </w:r>
      <w:r w:rsidR="001F5E41" w:rsidRPr="00340088">
        <w:t>zip.enc</w:t>
      </w:r>
      <w:r w:rsidR="00340088" w:rsidRPr="00340088">
        <w:t>.</w:t>
      </w:r>
      <w:r w:rsidR="00340088" w:rsidRPr="00340088">
        <w:rPr>
          <w:lang w:val="en-US"/>
        </w:rPr>
        <w:t>sig</w:t>
      </w:r>
      <w:r w:rsidR="00340088" w:rsidRPr="00340088">
        <w:t xml:space="preserve"> или </w:t>
      </w:r>
      <w:r w:rsidR="00AC2BC4" w:rsidRPr="00340088">
        <w:t xml:space="preserve"> </w:t>
      </w:r>
      <w:r w:rsidR="00AC2BC4" w:rsidRPr="00340088">
        <w:rPr>
          <w:lang w:val="en-US"/>
        </w:rPr>
        <w:t>rar</w:t>
      </w:r>
      <w:r w:rsidR="00AC2BC4" w:rsidRPr="00340088">
        <w:t>.</w:t>
      </w:r>
      <w:r w:rsidR="00AC2BC4" w:rsidRPr="00340088">
        <w:rPr>
          <w:lang w:val="en-US"/>
        </w:rPr>
        <w:t>enc</w:t>
      </w:r>
      <w:r w:rsidR="00340088" w:rsidRPr="00340088">
        <w:t>.</w:t>
      </w:r>
      <w:r w:rsidR="00340088">
        <w:rPr>
          <w:lang w:val="en-US"/>
        </w:rPr>
        <w:t>sig</w:t>
      </w:r>
      <w:r w:rsidR="001F5E41">
        <w:t xml:space="preserve"> приложить </w:t>
      </w:r>
      <w:r w:rsidR="00AC2BC4">
        <w:t xml:space="preserve">к письму и отправить по электронному адресу </w:t>
      </w:r>
      <w:r w:rsidR="00340088">
        <w:rPr>
          <w:lang w:val="en-US"/>
        </w:rPr>
        <w:t>eldoc</w:t>
      </w:r>
      <w:r w:rsidR="00340088" w:rsidRPr="00340088">
        <w:t>@</w:t>
      </w:r>
      <w:r w:rsidR="00340088">
        <w:rPr>
          <w:lang w:val="en-US"/>
        </w:rPr>
        <w:t>capitalbank</w:t>
      </w:r>
      <w:r w:rsidR="00340088" w:rsidRPr="00340088">
        <w:t>.</w:t>
      </w:r>
      <w:r w:rsidR="00340088">
        <w:rPr>
          <w:lang w:val="en-US"/>
        </w:rPr>
        <w:t>ru</w:t>
      </w:r>
    </w:p>
    <w:sectPr w:rsidR="00AC2BC4" w:rsidSect="00DE3B2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E1"/>
    <w:multiLevelType w:val="hybridMultilevel"/>
    <w:tmpl w:val="EAEA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0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6F14D4"/>
    <w:multiLevelType w:val="hybridMultilevel"/>
    <w:tmpl w:val="9AF42958"/>
    <w:lvl w:ilvl="0" w:tplc="C1DA5F6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B25"/>
    <w:rsid w:val="000266FD"/>
    <w:rsid w:val="000A7471"/>
    <w:rsid w:val="000D74F8"/>
    <w:rsid w:val="00100F3F"/>
    <w:rsid w:val="00161C72"/>
    <w:rsid w:val="001B3795"/>
    <w:rsid w:val="001F1DAC"/>
    <w:rsid w:val="001F2302"/>
    <w:rsid w:val="001F5E41"/>
    <w:rsid w:val="00252992"/>
    <w:rsid w:val="00274D3E"/>
    <w:rsid w:val="00276646"/>
    <w:rsid w:val="002B5D7A"/>
    <w:rsid w:val="00340088"/>
    <w:rsid w:val="00352949"/>
    <w:rsid w:val="00363821"/>
    <w:rsid w:val="003809A3"/>
    <w:rsid w:val="003D2753"/>
    <w:rsid w:val="004011E8"/>
    <w:rsid w:val="00416DB6"/>
    <w:rsid w:val="00460207"/>
    <w:rsid w:val="004B58C8"/>
    <w:rsid w:val="004C0E59"/>
    <w:rsid w:val="00511FEC"/>
    <w:rsid w:val="0052482A"/>
    <w:rsid w:val="0052546C"/>
    <w:rsid w:val="00562B3A"/>
    <w:rsid w:val="00573549"/>
    <w:rsid w:val="005B2354"/>
    <w:rsid w:val="006C14EA"/>
    <w:rsid w:val="00737693"/>
    <w:rsid w:val="007976CC"/>
    <w:rsid w:val="007A6152"/>
    <w:rsid w:val="008279E2"/>
    <w:rsid w:val="008557DC"/>
    <w:rsid w:val="0085661A"/>
    <w:rsid w:val="00890DB3"/>
    <w:rsid w:val="00891700"/>
    <w:rsid w:val="00891D4A"/>
    <w:rsid w:val="008E3820"/>
    <w:rsid w:val="009A5F72"/>
    <w:rsid w:val="00A45646"/>
    <w:rsid w:val="00A83CB5"/>
    <w:rsid w:val="00A955AB"/>
    <w:rsid w:val="00AC2BC4"/>
    <w:rsid w:val="00AE22C9"/>
    <w:rsid w:val="00B81B4A"/>
    <w:rsid w:val="00BA0276"/>
    <w:rsid w:val="00BF5D48"/>
    <w:rsid w:val="00C00DA6"/>
    <w:rsid w:val="00C02370"/>
    <w:rsid w:val="00C02612"/>
    <w:rsid w:val="00C216C1"/>
    <w:rsid w:val="00C32C4C"/>
    <w:rsid w:val="00C470EF"/>
    <w:rsid w:val="00CA3D63"/>
    <w:rsid w:val="00CA4DB5"/>
    <w:rsid w:val="00CF4986"/>
    <w:rsid w:val="00D020BD"/>
    <w:rsid w:val="00D06788"/>
    <w:rsid w:val="00D5064D"/>
    <w:rsid w:val="00DE3B25"/>
    <w:rsid w:val="00E14527"/>
    <w:rsid w:val="00E973D7"/>
    <w:rsid w:val="00F162E8"/>
    <w:rsid w:val="00F258F7"/>
    <w:rsid w:val="00F273C4"/>
    <w:rsid w:val="00F3663D"/>
    <w:rsid w:val="00F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25"/>
    <w:pPr>
      <w:ind w:left="720"/>
      <w:contextualSpacing/>
    </w:pPr>
  </w:style>
  <w:style w:type="paragraph" w:customStyle="1" w:styleId="a4">
    <w:name w:val="Рабочий"/>
    <w:basedOn w:val="a"/>
    <w:rsid w:val="001F1DA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3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apitalbank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pitalbank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apitalbank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Shapovalov_ev</dc:creator>
  <cp:lastModifiedBy>nikolaeva_tp</cp:lastModifiedBy>
  <cp:revision>3</cp:revision>
  <dcterms:created xsi:type="dcterms:W3CDTF">2020-03-30T02:38:00Z</dcterms:created>
  <dcterms:modified xsi:type="dcterms:W3CDTF">2020-03-30T02:39:00Z</dcterms:modified>
</cp:coreProperties>
</file>