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95" w:rsidRDefault="00E41195" w:rsidP="00E41195">
      <w:pPr>
        <w:pStyle w:val="a3"/>
        <w:jc w:val="right"/>
      </w:pPr>
      <w:r>
        <w:t>Приложение № 7  к Приказу  №   ______ от 22 марта 2024г.</w:t>
      </w:r>
    </w:p>
    <w:p w:rsidR="00E41195" w:rsidRPr="003A1278" w:rsidRDefault="00E41195" w:rsidP="00E41195">
      <w:pPr>
        <w:pStyle w:val="a3"/>
      </w:pPr>
      <w:r w:rsidRPr="0056690D">
        <w:t xml:space="preserve">ДОГОВОР  </w:t>
      </w:r>
      <w:r>
        <w:t xml:space="preserve">СПЕЦИАЛЬНОГО </w:t>
      </w:r>
      <w:r w:rsidRPr="0056690D">
        <w:t xml:space="preserve">БАНКОВСКОГО  СЧЕТА </w:t>
      </w:r>
    </w:p>
    <w:p w:rsidR="00E41195" w:rsidRPr="0056690D" w:rsidRDefault="00E41195" w:rsidP="00E41195">
      <w:pPr>
        <w:jc w:val="center"/>
        <w:rPr>
          <w:b/>
          <w:bCs/>
          <w:sz w:val="18"/>
          <w:szCs w:val="18"/>
        </w:rPr>
      </w:pPr>
      <w:r>
        <w:rPr>
          <w:b/>
          <w:bCs/>
          <w:sz w:val="18"/>
          <w:szCs w:val="18"/>
        </w:rPr>
        <w:t>№______</w:t>
      </w:r>
    </w:p>
    <w:p w:rsidR="00E41195" w:rsidRPr="0056690D" w:rsidRDefault="00E41195" w:rsidP="00E41195">
      <w:pPr>
        <w:jc w:val="center"/>
        <w:rPr>
          <w:b/>
          <w:bCs/>
          <w:sz w:val="18"/>
          <w:szCs w:val="18"/>
        </w:rPr>
      </w:pPr>
    </w:p>
    <w:p w:rsidR="00E41195" w:rsidRPr="0056690D" w:rsidRDefault="00E41195" w:rsidP="00E41195">
      <w:pPr>
        <w:rPr>
          <w:b/>
          <w:bCs/>
          <w:sz w:val="18"/>
          <w:szCs w:val="18"/>
        </w:rPr>
      </w:pPr>
      <w:r w:rsidRPr="0056690D">
        <w:rPr>
          <w:b/>
          <w:bCs/>
          <w:sz w:val="18"/>
          <w:szCs w:val="18"/>
        </w:rPr>
        <w:t>г.</w:t>
      </w:r>
      <w:r>
        <w:rPr>
          <w:b/>
          <w:bCs/>
          <w:sz w:val="18"/>
          <w:szCs w:val="18"/>
        </w:rPr>
        <w:t xml:space="preserve"> </w:t>
      </w:r>
      <w:r w:rsidRPr="0056690D">
        <w:rPr>
          <w:b/>
          <w:bCs/>
          <w:sz w:val="18"/>
          <w:szCs w:val="18"/>
        </w:rPr>
        <w:t xml:space="preserve">Барнаул                                                                                                       </w:t>
      </w:r>
      <w:r>
        <w:rPr>
          <w:b/>
          <w:bCs/>
          <w:sz w:val="18"/>
          <w:szCs w:val="18"/>
        </w:rPr>
        <w:t xml:space="preserve">                                          </w:t>
      </w:r>
      <w:r w:rsidRPr="0056690D">
        <w:rPr>
          <w:b/>
          <w:bCs/>
          <w:sz w:val="18"/>
          <w:szCs w:val="18"/>
        </w:rPr>
        <w:t xml:space="preserve">«_____» </w:t>
      </w:r>
      <w:r>
        <w:rPr>
          <w:b/>
          <w:bCs/>
          <w:sz w:val="18"/>
          <w:szCs w:val="18"/>
        </w:rPr>
        <w:t xml:space="preserve">__________ 20___ </w:t>
      </w:r>
      <w:r w:rsidRPr="0056690D">
        <w:rPr>
          <w:b/>
          <w:bCs/>
          <w:sz w:val="18"/>
          <w:szCs w:val="18"/>
        </w:rPr>
        <w:t xml:space="preserve">г. </w:t>
      </w:r>
    </w:p>
    <w:p w:rsidR="00E41195" w:rsidRPr="0056690D" w:rsidRDefault="00E41195" w:rsidP="00E41195">
      <w:pPr>
        <w:rPr>
          <w:b/>
          <w:bCs/>
          <w:sz w:val="18"/>
          <w:szCs w:val="18"/>
        </w:rPr>
      </w:pPr>
    </w:p>
    <w:p w:rsidR="00E41195" w:rsidRDefault="00E41195" w:rsidP="00E41195">
      <w:pPr>
        <w:pStyle w:val="1"/>
        <w:ind w:firstLine="709"/>
        <w:jc w:val="both"/>
        <w:rPr>
          <w:rFonts w:ascii="Times New Roman" w:hAnsi="Times New Roman" w:cs="Times New Roman"/>
          <w:sz w:val="18"/>
          <w:szCs w:val="18"/>
        </w:rPr>
      </w:pPr>
      <w:proofErr w:type="gramStart"/>
      <w:r w:rsidRPr="00FB10FD">
        <w:rPr>
          <w:rFonts w:ascii="Times New Roman" w:hAnsi="Times New Roman" w:cs="Times New Roman"/>
          <w:sz w:val="18"/>
          <w:szCs w:val="18"/>
        </w:rPr>
        <w:t>Общество с ограниченной ответственностью Коммерческий банк "</w:t>
      </w:r>
      <w:proofErr w:type="spellStart"/>
      <w:r w:rsidRPr="00FB10FD">
        <w:rPr>
          <w:rFonts w:ascii="Times New Roman" w:hAnsi="Times New Roman" w:cs="Times New Roman"/>
          <w:sz w:val="18"/>
          <w:szCs w:val="18"/>
        </w:rPr>
        <w:t>Алтайкапиталбанк</w:t>
      </w:r>
      <w:proofErr w:type="spellEnd"/>
      <w:r w:rsidRPr="00FB10FD">
        <w:rPr>
          <w:rFonts w:ascii="Times New Roman" w:hAnsi="Times New Roman" w:cs="Times New Roman"/>
          <w:sz w:val="18"/>
          <w:szCs w:val="18"/>
        </w:rPr>
        <w:t>", именуемый в дальнейшем «Банк», в лице Президента Банка Германенко Игоря Владимировича, действующего на основании Устава банка, с одной стороны и</w:t>
      </w:r>
      <w:r>
        <w:rPr>
          <w:rFonts w:ascii="Times New Roman" w:hAnsi="Times New Roman" w:cs="Times New Roman"/>
          <w:sz w:val="18"/>
          <w:szCs w:val="18"/>
        </w:rPr>
        <w:t xml:space="preserve"> _______________________________________</w:t>
      </w:r>
      <w:r w:rsidRPr="00FB10FD">
        <w:rPr>
          <w:rFonts w:ascii="Times New Roman" w:hAnsi="Times New Roman" w:cs="Times New Roman"/>
          <w:sz w:val="18"/>
          <w:szCs w:val="18"/>
        </w:rPr>
        <w:t xml:space="preserve">, в лице конкурсного управляющего </w:t>
      </w:r>
      <w:r>
        <w:rPr>
          <w:rFonts w:ascii="Times New Roman" w:hAnsi="Times New Roman" w:cs="Times New Roman"/>
          <w:sz w:val="18"/>
          <w:szCs w:val="18"/>
        </w:rPr>
        <w:t>________________________________</w:t>
      </w:r>
      <w:r w:rsidRPr="00FB10FD">
        <w:rPr>
          <w:rFonts w:ascii="Times New Roman" w:hAnsi="Times New Roman" w:cs="Times New Roman"/>
          <w:sz w:val="18"/>
          <w:szCs w:val="18"/>
        </w:rPr>
        <w:t xml:space="preserve">, действующего на основании  решения арбитражного суда Алтайского края от </w:t>
      </w:r>
      <w:r>
        <w:rPr>
          <w:rFonts w:ascii="Times New Roman" w:hAnsi="Times New Roman" w:cs="Times New Roman"/>
          <w:sz w:val="18"/>
          <w:szCs w:val="18"/>
        </w:rPr>
        <w:t>_____________</w:t>
      </w:r>
      <w:r w:rsidRPr="00FB10FD">
        <w:rPr>
          <w:rFonts w:ascii="Times New Roman" w:hAnsi="Times New Roman" w:cs="Times New Roman"/>
          <w:sz w:val="18"/>
          <w:szCs w:val="18"/>
        </w:rPr>
        <w:t>,</w:t>
      </w:r>
      <w:r>
        <w:rPr>
          <w:rFonts w:ascii="Times New Roman" w:hAnsi="Times New Roman" w:cs="Times New Roman"/>
          <w:sz w:val="18"/>
          <w:szCs w:val="18"/>
        </w:rPr>
        <w:t xml:space="preserve"> </w:t>
      </w:r>
      <w:r w:rsidRPr="00FB10FD">
        <w:rPr>
          <w:rFonts w:ascii="Times New Roman" w:hAnsi="Times New Roman" w:cs="Times New Roman"/>
          <w:sz w:val="18"/>
          <w:szCs w:val="18"/>
        </w:rPr>
        <w:t>именуемый в дальнейшем «Клиент», с другой стороны, именуемые в дальнейшем «СТОРОНЫ», а каждый в отдельности – «СТОРОНА», заключили настоящий Договор о</w:t>
      </w:r>
      <w:proofErr w:type="gramEnd"/>
      <w:r w:rsidRPr="00FB10FD">
        <w:rPr>
          <w:rFonts w:ascii="Times New Roman" w:hAnsi="Times New Roman" w:cs="Times New Roman"/>
          <w:sz w:val="18"/>
          <w:szCs w:val="18"/>
        </w:rPr>
        <w:t xml:space="preserve"> </w:t>
      </w:r>
      <w:proofErr w:type="gramStart"/>
      <w:r w:rsidRPr="00FB10FD">
        <w:rPr>
          <w:rFonts w:ascii="Times New Roman" w:hAnsi="Times New Roman" w:cs="Times New Roman"/>
          <w:sz w:val="18"/>
          <w:szCs w:val="18"/>
        </w:rPr>
        <w:t>нижеследующем</w:t>
      </w:r>
      <w:proofErr w:type="gramEnd"/>
      <w:r w:rsidRPr="00FB10FD">
        <w:rPr>
          <w:rFonts w:ascii="Times New Roman" w:hAnsi="Times New Roman" w:cs="Times New Roman"/>
          <w:sz w:val="18"/>
          <w:szCs w:val="18"/>
        </w:rPr>
        <w:t>:</w:t>
      </w:r>
    </w:p>
    <w:p w:rsidR="00E41195" w:rsidRPr="00FB10FD" w:rsidRDefault="00E41195" w:rsidP="00E41195">
      <w:pPr>
        <w:pStyle w:val="1"/>
        <w:ind w:firstLine="709"/>
        <w:jc w:val="both"/>
        <w:rPr>
          <w:rFonts w:ascii="Times New Roman" w:hAnsi="Times New Roman" w:cs="Times New Roman"/>
          <w:sz w:val="18"/>
          <w:szCs w:val="18"/>
        </w:rPr>
      </w:pPr>
    </w:p>
    <w:p w:rsidR="00E41195" w:rsidRPr="0056690D" w:rsidRDefault="00E41195" w:rsidP="00E41195">
      <w:pPr>
        <w:numPr>
          <w:ilvl w:val="0"/>
          <w:numId w:val="1"/>
        </w:numPr>
        <w:jc w:val="both"/>
        <w:rPr>
          <w:b/>
          <w:bCs/>
          <w:sz w:val="18"/>
          <w:szCs w:val="18"/>
        </w:rPr>
      </w:pPr>
      <w:r w:rsidRPr="0056690D">
        <w:rPr>
          <w:b/>
          <w:bCs/>
          <w:sz w:val="18"/>
          <w:szCs w:val="18"/>
        </w:rPr>
        <w:t>ПРЕДМЕТ ДОГОВОРА</w:t>
      </w:r>
    </w:p>
    <w:p w:rsidR="00E41195" w:rsidRDefault="00E41195" w:rsidP="00E41195">
      <w:pPr>
        <w:numPr>
          <w:ilvl w:val="1"/>
          <w:numId w:val="1"/>
        </w:numPr>
        <w:tabs>
          <w:tab w:val="clear" w:pos="792"/>
          <w:tab w:val="left" w:pos="360"/>
        </w:tabs>
        <w:ind w:left="0" w:firstLine="0"/>
        <w:jc w:val="both"/>
        <w:rPr>
          <w:bCs/>
          <w:sz w:val="18"/>
          <w:szCs w:val="18"/>
        </w:rPr>
      </w:pPr>
      <w:r w:rsidRPr="009B180E">
        <w:rPr>
          <w:bCs/>
          <w:sz w:val="18"/>
          <w:szCs w:val="18"/>
        </w:rPr>
        <w:t>Банк  открывает Кл</w:t>
      </w:r>
      <w:r>
        <w:rPr>
          <w:bCs/>
          <w:sz w:val="18"/>
          <w:szCs w:val="18"/>
        </w:rPr>
        <w:t>иенту  специальный</w:t>
      </w:r>
      <w:r w:rsidRPr="009B180E">
        <w:rPr>
          <w:bCs/>
          <w:sz w:val="18"/>
          <w:szCs w:val="18"/>
        </w:rPr>
        <w:t xml:space="preserve"> счет  в валюте  Российской Федерации  </w:t>
      </w:r>
    </w:p>
    <w:p w:rsidR="00E41195" w:rsidRPr="0056690D" w:rsidRDefault="00E41195" w:rsidP="00E41195">
      <w:pPr>
        <w:jc w:val="both"/>
        <w:rPr>
          <w:bCs/>
          <w:sz w:val="18"/>
          <w:szCs w:val="18"/>
        </w:rPr>
      </w:pPr>
    </w:p>
    <w:p w:rsidR="00E41195" w:rsidRPr="0056690D" w:rsidRDefault="00E41195" w:rsidP="00E41195">
      <w:pPr>
        <w:jc w:val="both"/>
        <w:rPr>
          <w:bCs/>
          <w:sz w:val="18"/>
          <w:szCs w:val="18"/>
        </w:rPr>
      </w:pPr>
      <w:r>
        <w:rPr>
          <w:noProof/>
          <w:sz w:val="18"/>
          <w:szCs w:val="18"/>
        </w:rPr>
        <w:pict>
          <v:rect id="_x0000_s1045" style="position:absolute;left:0;text-align:left;margin-left:5in;margin-top:.8pt;width:14.4pt;height:14.4pt;z-index:251679744"/>
        </w:pict>
      </w:r>
      <w:r w:rsidRPr="0056690D">
        <w:rPr>
          <w:noProof/>
          <w:sz w:val="18"/>
          <w:szCs w:val="18"/>
        </w:rPr>
        <w:pict>
          <v:rect id="_x0000_s1043" style="position:absolute;left:0;text-align:left;margin-left:342pt;margin-top:1.15pt;width:14.4pt;height:14.4pt;z-index:251677696"/>
        </w:pict>
      </w:r>
      <w:r w:rsidRPr="0056690D">
        <w:rPr>
          <w:noProof/>
          <w:sz w:val="18"/>
          <w:szCs w:val="18"/>
        </w:rPr>
        <w:pict>
          <v:rect id="_x0000_s1042" style="position:absolute;left:0;text-align:left;margin-left:324pt;margin-top:1.15pt;width:14.4pt;height:14.4pt;z-index:251676672"/>
        </w:pict>
      </w:r>
      <w:r w:rsidRPr="0056690D">
        <w:rPr>
          <w:noProof/>
          <w:sz w:val="18"/>
          <w:szCs w:val="18"/>
        </w:rPr>
        <w:pict>
          <v:rect id="_x0000_s1041" style="position:absolute;left:0;text-align:left;margin-left:306pt;margin-top:1.15pt;width:14.4pt;height:14.4pt;z-index:251675648"/>
        </w:pict>
      </w:r>
      <w:r w:rsidRPr="0056690D">
        <w:rPr>
          <w:noProof/>
          <w:sz w:val="18"/>
          <w:szCs w:val="18"/>
        </w:rPr>
        <w:pict>
          <v:rect id="_x0000_s1040" style="position:absolute;left:0;text-align:left;margin-left:4in;margin-top:1.15pt;width:14.4pt;height:14.4pt;z-index:251674624"/>
        </w:pict>
      </w:r>
      <w:r w:rsidRPr="0056690D">
        <w:rPr>
          <w:noProof/>
          <w:sz w:val="18"/>
          <w:szCs w:val="18"/>
        </w:rPr>
        <w:pict>
          <v:rect id="_x0000_s1039" style="position:absolute;left:0;text-align:left;margin-left:270pt;margin-top:1.15pt;width:14.4pt;height:14.4pt;z-index:251673600"/>
        </w:pict>
      </w:r>
      <w:r w:rsidRPr="0056690D">
        <w:rPr>
          <w:noProof/>
          <w:sz w:val="18"/>
          <w:szCs w:val="18"/>
        </w:rPr>
        <w:pict>
          <v:rect id="_x0000_s1038" style="position:absolute;left:0;text-align:left;margin-left:252pt;margin-top:1.15pt;width:14.4pt;height:14.4pt;z-index:251672576"/>
        </w:pict>
      </w:r>
      <w:r w:rsidRPr="0056690D">
        <w:rPr>
          <w:noProof/>
          <w:sz w:val="18"/>
          <w:szCs w:val="18"/>
        </w:rPr>
        <w:pict>
          <v:rect id="_x0000_s1037" style="position:absolute;left:0;text-align:left;margin-left:234pt;margin-top:1.15pt;width:14.4pt;height:14.4pt;z-index:251671552"/>
        </w:pict>
      </w:r>
      <w:r w:rsidRPr="0056690D">
        <w:rPr>
          <w:noProof/>
          <w:sz w:val="18"/>
          <w:szCs w:val="18"/>
        </w:rPr>
        <w:pict>
          <v:rect id="_x0000_s1036" style="position:absolute;left:0;text-align:left;margin-left:3in;margin-top:1.15pt;width:14.4pt;height:14.4pt;z-index:251670528"/>
        </w:pict>
      </w:r>
      <w:r w:rsidRPr="0056690D">
        <w:rPr>
          <w:noProof/>
          <w:sz w:val="18"/>
          <w:szCs w:val="18"/>
        </w:rPr>
        <w:pict>
          <v:rect id="_x0000_s1035" style="position:absolute;left:0;text-align:left;margin-left:198pt;margin-top:1.15pt;width:14.4pt;height:14.4pt;z-index:251669504"/>
        </w:pict>
      </w:r>
      <w:r w:rsidRPr="0056690D">
        <w:rPr>
          <w:noProof/>
          <w:sz w:val="18"/>
          <w:szCs w:val="18"/>
        </w:rPr>
        <w:pict>
          <v:rect id="_x0000_s1034" style="position:absolute;left:0;text-align:left;margin-left:180pt;margin-top:1.15pt;width:14.4pt;height:14.4pt;z-index:251668480"/>
        </w:pict>
      </w:r>
      <w:r w:rsidRPr="0056690D">
        <w:rPr>
          <w:noProof/>
          <w:sz w:val="18"/>
          <w:szCs w:val="18"/>
        </w:rPr>
        <w:pict>
          <v:rect id="_x0000_s1033" style="position:absolute;left:0;text-align:left;margin-left:162pt;margin-top:1.15pt;width:14.4pt;height:14.4pt;z-index:251667456"/>
        </w:pict>
      </w:r>
      <w:r w:rsidRPr="0056690D">
        <w:rPr>
          <w:noProof/>
          <w:sz w:val="18"/>
          <w:szCs w:val="18"/>
        </w:rPr>
        <w:pict>
          <v:rect id="_x0000_s1032" style="position:absolute;left:0;text-align:left;margin-left:2in;margin-top:1.15pt;width:14.4pt;height:14.4pt;z-index:251666432"/>
        </w:pict>
      </w:r>
      <w:r w:rsidRPr="0056690D">
        <w:rPr>
          <w:noProof/>
          <w:sz w:val="18"/>
          <w:szCs w:val="18"/>
        </w:rPr>
        <w:pict>
          <v:rect id="_x0000_s1031" style="position:absolute;left:0;text-align:left;margin-left:126pt;margin-top:1.15pt;width:14.4pt;height:14.4pt;z-index:251665408"/>
        </w:pict>
      </w:r>
      <w:r w:rsidRPr="0056690D">
        <w:rPr>
          <w:noProof/>
          <w:sz w:val="18"/>
          <w:szCs w:val="18"/>
        </w:rPr>
        <w:pict>
          <v:rect id="_x0000_s1029" style="position:absolute;left:0;text-align:left;margin-left:108pt;margin-top:1.15pt;width:14.4pt;height:14.4pt;z-index:251663360"/>
        </w:pict>
      </w:r>
      <w:r w:rsidRPr="0056690D">
        <w:rPr>
          <w:noProof/>
          <w:sz w:val="18"/>
          <w:szCs w:val="18"/>
        </w:rPr>
        <w:pict>
          <v:rect id="_x0000_s1030" style="position:absolute;left:0;text-align:left;margin-left:90pt;margin-top:1.15pt;width:14.4pt;height:14.4pt;z-index:251664384"/>
        </w:pict>
      </w:r>
      <w:r w:rsidRPr="0056690D">
        <w:rPr>
          <w:noProof/>
          <w:sz w:val="18"/>
          <w:szCs w:val="18"/>
        </w:rPr>
        <w:pict>
          <v:rect id="_x0000_s1027" style="position:absolute;left:0;text-align:left;margin-left:1in;margin-top:1.15pt;width:14.4pt;height:14.4pt;z-index:251661312"/>
        </w:pict>
      </w:r>
      <w:r w:rsidRPr="0056690D">
        <w:rPr>
          <w:noProof/>
          <w:sz w:val="18"/>
          <w:szCs w:val="18"/>
        </w:rPr>
        <w:pict>
          <v:rect id="_x0000_s1028" style="position:absolute;left:0;text-align:left;margin-left:54pt;margin-top:1.15pt;width:14.4pt;height:14.4pt;z-index:251662336"/>
        </w:pict>
      </w:r>
      <w:r w:rsidRPr="0056690D">
        <w:rPr>
          <w:noProof/>
          <w:sz w:val="18"/>
          <w:szCs w:val="18"/>
        </w:rPr>
        <w:pict>
          <v:rect id="_x0000_s1026" style="position:absolute;left:0;text-align:left;margin-left:36pt;margin-top:1.15pt;width:14.4pt;height:14.4pt;z-index:251660288"/>
        </w:pict>
      </w:r>
      <w:r w:rsidRPr="0056690D">
        <w:rPr>
          <w:noProof/>
          <w:sz w:val="18"/>
          <w:szCs w:val="18"/>
        </w:rPr>
        <w:pict>
          <v:rect id="_x0000_s1044" style="position:absolute;left:0;text-align:left;margin-left:18pt;margin-top:1.15pt;width:14.4pt;height:14.4pt;z-index:251678720"/>
        </w:pict>
      </w:r>
      <w:r w:rsidRPr="0056690D">
        <w:rPr>
          <w:sz w:val="18"/>
          <w:szCs w:val="18"/>
        </w:rPr>
        <w:t>№</w:t>
      </w:r>
    </w:p>
    <w:p w:rsidR="00E41195" w:rsidRPr="0056690D" w:rsidRDefault="00E41195" w:rsidP="00E41195">
      <w:pPr>
        <w:tabs>
          <w:tab w:val="left" w:pos="7455"/>
        </w:tabs>
        <w:jc w:val="both"/>
        <w:rPr>
          <w:bCs/>
          <w:sz w:val="18"/>
          <w:szCs w:val="18"/>
        </w:rPr>
      </w:pPr>
      <w:r w:rsidRPr="0056690D">
        <w:rPr>
          <w:bCs/>
          <w:sz w:val="18"/>
          <w:szCs w:val="18"/>
        </w:rPr>
        <w:tab/>
      </w:r>
      <w:r>
        <w:rPr>
          <w:bCs/>
          <w:sz w:val="18"/>
          <w:szCs w:val="18"/>
        </w:rPr>
        <w:t xml:space="preserve">    </w:t>
      </w:r>
      <w:r w:rsidRPr="0056690D">
        <w:rPr>
          <w:bCs/>
          <w:sz w:val="18"/>
          <w:szCs w:val="18"/>
        </w:rPr>
        <w:t>,</w:t>
      </w:r>
    </w:p>
    <w:p w:rsidR="00E41195" w:rsidRPr="00CB256B" w:rsidRDefault="00E41195" w:rsidP="00E41195">
      <w:pPr>
        <w:jc w:val="both"/>
        <w:rPr>
          <w:sz w:val="18"/>
          <w:szCs w:val="18"/>
        </w:rPr>
      </w:pPr>
      <w:r w:rsidRPr="00A31414">
        <w:rPr>
          <w:sz w:val="18"/>
          <w:szCs w:val="18"/>
        </w:rPr>
        <w:t>именуемый  в дальнейшем «</w:t>
      </w:r>
      <w:r w:rsidRPr="00A31414">
        <w:rPr>
          <w:b/>
          <w:sz w:val="18"/>
          <w:szCs w:val="18"/>
        </w:rPr>
        <w:t>счет</w:t>
      </w:r>
      <w:r w:rsidRPr="00A31414">
        <w:rPr>
          <w:sz w:val="18"/>
          <w:szCs w:val="18"/>
        </w:rPr>
        <w:t xml:space="preserve">»,  для удовлетворения требований кредиторов за счет денежных средств, вырученных от реализации предмета залога, в рамках дела № </w:t>
      </w:r>
      <w:r>
        <w:rPr>
          <w:sz w:val="18"/>
          <w:szCs w:val="18"/>
        </w:rPr>
        <w:t xml:space="preserve">___________________ </w:t>
      </w:r>
      <w:r w:rsidRPr="00A31414">
        <w:rPr>
          <w:sz w:val="18"/>
          <w:szCs w:val="18"/>
        </w:rPr>
        <w:t>о банкротстве должника</w:t>
      </w:r>
      <w:r>
        <w:rPr>
          <w:sz w:val="18"/>
          <w:szCs w:val="18"/>
        </w:rPr>
        <w:t xml:space="preserve"> ______________________</w:t>
      </w:r>
      <w:r w:rsidRPr="00A31414">
        <w:rPr>
          <w:sz w:val="18"/>
          <w:szCs w:val="18"/>
        </w:rPr>
        <w:t xml:space="preserve"> на условиях, предусмотренных статьей </w:t>
      </w:r>
      <w:r w:rsidRPr="00A31414">
        <w:rPr>
          <w:bCs/>
          <w:sz w:val="18"/>
          <w:szCs w:val="18"/>
        </w:rPr>
        <w:t>138 Федерального закона «О несостоятельности (банкротстве)» № 127 от 26.10.2002 года,</w:t>
      </w:r>
      <w:r w:rsidRPr="00A31414">
        <w:rPr>
          <w:sz w:val="18"/>
          <w:szCs w:val="18"/>
        </w:rPr>
        <w:t xml:space="preserve"> действующим законодательством и настоящим Договором.</w:t>
      </w:r>
      <w:r w:rsidRPr="00CB256B">
        <w:rPr>
          <w:sz w:val="18"/>
          <w:szCs w:val="18"/>
        </w:rPr>
        <w:t xml:space="preserve"> </w:t>
      </w:r>
    </w:p>
    <w:p w:rsidR="00E41195" w:rsidRDefault="00E41195" w:rsidP="00E41195">
      <w:pPr>
        <w:numPr>
          <w:ilvl w:val="1"/>
          <w:numId w:val="1"/>
        </w:numPr>
        <w:tabs>
          <w:tab w:val="clear" w:pos="792"/>
          <w:tab w:val="left" w:pos="360"/>
        </w:tabs>
        <w:ind w:left="0" w:firstLine="0"/>
        <w:jc w:val="both"/>
        <w:rPr>
          <w:bCs/>
          <w:sz w:val="18"/>
          <w:szCs w:val="18"/>
        </w:rPr>
      </w:pPr>
      <w:r w:rsidRPr="009B180E">
        <w:rPr>
          <w:bCs/>
          <w:sz w:val="18"/>
          <w:szCs w:val="18"/>
        </w:rPr>
        <w:t>Дата открытия счета  "____"  ___________________ 20__ года.</w:t>
      </w:r>
    </w:p>
    <w:p w:rsidR="00E41195" w:rsidRDefault="00E41195" w:rsidP="00E41195">
      <w:pPr>
        <w:numPr>
          <w:ilvl w:val="1"/>
          <w:numId w:val="1"/>
        </w:numPr>
        <w:tabs>
          <w:tab w:val="clear" w:pos="792"/>
          <w:tab w:val="left" w:pos="360"/>
        </w:tabs>
        <w:ind w:left="0" w:firstLine="0"/>
        <w:jc w:val="both"/>
        <w:rPr>
          <w:bCs/>
          <w:sz w:val="18"/>
          <w:szCs w:val="18"/>
        </w:rPr>
      </w:pPr>
      <w:proofErr w:type="gramStart"/>
      <w:r w:rsidRPr="00A809B2">
        <w:rPr>
          <w:sz w:val="18"/>
          <w:szCs w:val="18"/>
        </w:rPr>
        <w:t>Денежные средства, находящиеся на счете Клиента, могут списываться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 и иных  в случаях, предусмотренных законодательством Российской Федерации.</w:t>
      </w:r>
      <w:proofErr w:type="gramEnd"/>
    </w:p>
    <w:p w:rsidR="00E41195" w:rsidRDefault="00E41195" w:rsidP="00E41195">
      <w:pPr>
        <w:numPr>
          <w:ilvl w:val="1"/>
          <w:numId w:val="1"/>
        </w:numPr>
        <w:tabs>
          <w:tab w:val="clear" w:pos="792"/>
          <w:tab w:val="left" w:pos="360"/>
        </w:tabs>
        <w:ind w:left="0" w:firstLine="0"/>
        <w:jc w:val="both"/>
        <w:rPr>
          <w:bCs/>
          <w:sz w:val="18"/>
          <w:szCs w:val="18"/>
        </w:rPr>
      </w:pPr>
      <w:r w:rsidRPr="00A809B2">
        <w:rPr>
          <w:sz w:val="18"/>
          <w:szCs w:val="18"/>
        </w:rPr>
        <w:t xml:space="preserve">Клиент вправе давать Банку распоряжения на списание денежных средств только </w:t>
      </w:r>
      <w:r>
        <w:rPr>
          <w:sz w:val="18"/>
          <w:szCs w:val="18"/>
        </w:rPr>
        <w:t>для целей, определенных в п. 1.3</w:t>
      </w:r>
      <w:r w:rsidRPr="00A809B2">
        <w:rPr>
          <w:sz w:val="18"/>
          <w:szCs w:val="18"/>
        </w:rPr>
        <w:t xml:space="preserve">. настоящего Договора и в пределах установленных ст. 138 ФЗ «О несостоятельности (банкротстве)». </w:t>
      </w:r>
    </w:p>
    <w:p w:rsidR="00E41195" w:rsidRPr="009B180E" w:rsidRDefault="00E41195" w:rsidP="00E41195">
      <w:pPr>
        <w:jc w:val="both"/>
        <w:rPr>
          <w:bCs/>
          <w:sz w:val="18"/>
          <w:szCs w:val="18"/>
        </w:rPr>
      </w:pPr>
    </w:p>
    <w:p w:rsidR="00E41195" w:rsidRPr="00DA7917" w:rsidRDefault="00E41195" w:rsidP="00E41195">
      <w:pPr>
        <w:numPr>
          <w:ilvl w:val="0"/>
          <w:numId w:val="1"/>
        </w:numPr>
        <w:jc w:val="both"/>
        <w:outlineLvl w:val="0"/>
        <w:rPr>
          <w:b/>
          <w:bCs/>
          <w:sz w:val="18"/>
          <w:szCs w:val="18"/>
        </w:rPr>
      </w:pPr>
      <w:r w:rsidRPr="00DA7917">
        <w:rPr>
          <w:b/>
          <w:bCs/>
          <w:sz w:val="18"/>
          <w:szCs w:val="18"/>
        </w:rPr>
        <w:t xml:space="preserve"> ПОРЯДОК ОТКРЫТИЯ  И РЕЖИМ СЧЕТА </w:t>
      </w:r>
    </w:p>
    <w:p w:rsidR="00E41195" w:rsidRPr="00426403" w:rsidRDefault="00E41195" w:rsidP="00E41195">
      <w:pPr>
        <w:numPr>
          <w:ilvl w:val="1"/>
          <w:numId w:val="1"/>
        </w:numPr>
        <w:tabs>
          <w:tab w:val="clear" w:pos="792"/>
          <w:tab w:val="left" w:pos="360"/>
        </w:tabs>
        <w:ind w:left="0" w:firstLine="0"/>
        <w:jc w:val="both"/>
        <w:outlineLvl w:val="1"/>
        <w:rPr>
          <w:bCs/>
          <w:sz w:val="18"/>
          <w:szCs w:val="18"/>
        </w:rPr>
      </w:pPr>
      <w:r w:rsidRPr="00426403">
        <w:rPr>
          <w:bCs/>
          <w:sz w:val="18"/>
          <w:szCs w:val="18"/>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 1, являющимся неотъемлемой частью настоящего  Договора.     </w:t>
      </w:r>
    </w:p>
    <w:p w:rsidR="00E41195" w:rsidRPr="00AD17E2" w:rsidRDefault="00E41195" w:rsidP="00E41195">
      <w:pPr>
        <w:tabs>
          <w:tab w:val="left" w:pos="360"/>
        </w:tabs>
        <w:jc w:val="both"/>
        <w:rPr>
          <w:bCs/>
          <w:sz w:val="18"/>
          <w:szCs w:val="18"/>
        </w:rPr>
      </w:pPr>
      <w:r w:rsidRPr="00426403">
        <w:rPr>
          <w:bCs/>
          <w:sz w:val="18"/>
          <w:szCs w:val="18"/>
        </w:rPr>
        <w:tab/>
        <w:t>В случае изменения действующего законодательства и/или нормативных документов Банка</w:t>
      </w:r>
      <w:r w:rsidRPr="00AD17E2">
        <w:rPr>
          <w:bCs/>
          <w:sz w:val="18"/>
          <w:szCs w:val="18"/>
        </w:rPr>
        <w:t xml:space="preserve"> России, Банк вправе требовать от Клиента дополнительные документы.</w:t>
      </w:r>
    </w:p>
    <w:p w:rsidR="00E41195" w:rsidRPr="00CD38BC" w:rsidRDefault="00E41195" w:rsidP="00E41195">
      <w:pPr>
        <w:numPr>
          <w:ilvl w:val="1"/>
          <w:numId w:val="1"/>
        </w:numPr>
        <w:tabs>
          <w:tab w:val="clear" w:pos="792"/>
          <w:tab w:val="left" w:pos="360"/>
        </w:tabs>
        <w:ind w:left="0" w:firstLine="0"/>
        <w:jc w:val="both"/>
        <w:rPr>
          <w:bCs/>
          <w:sz w:val="18"/>
          <w:szCs w:val="18"/>
        </w:rPr>
      </w:pPr>
      <w:r w:rsidRPr="00CD38BC">
        <w:rPr>
          <w:sz w:val="18"/>
          <w:szCs w:val="18"/>
        </w:rPr>
        <w:t xml:space="preserve">Обслуживание счета Клиента  производится  Банком  ежедневно в  течение операционного времени (кроме выходных и праздничных дней). </w:t>
      </w:r>
      <w:r w:rsidRPr="00996D88">
        <w:rPr>
          <w:sz w:val="18"/>
          <w:szCs w:val="18"/>
        </w:rPr>
        <w:t>Документы,  поступившие  после операционного времени, исполняются Банком в соответствии с утвержденными тарифами. Информация о продолжительности</w:t>
      </w:r>
      <w:r w:rsidRPr="00996D88">
        <w:rPr>
          <w:color w:val="0000FF"/>
          <w:sz w:val="18"/>
          <w:szCs w:val="18"/>
        </w:rPr>
        <w:t xml:space="preserve">  </w:t>
      </w:r>
      <w:r w:rsidRPr="00996D88">
        <w:rPr>
          <w:sz w:val="18"/>
          <w:szCs w:val="18"/>
        </w:rPr>
        <w:t>операционного времени  размещается на информационных стендах в офисах Банка и на официальном сайте Банка.</w:t>
      </w:r>
      <w:r w:rsidRPr="00CD38BC">
        <w:rPr>
          <w:sz w:val="18"/>
          <w:szCs w:val="18"/>
        </w:rPr>
        <w:t xml:space="preserve"> В случае изменения продолжительности операционного времени  Банк сообщает  об этом, размещая объявление  вышеуказанными способами.</w:t>
      </w:r>
    </w:p>
    <w:p w:rsidR="00E41195" w:rsidRPr="00AD17E2" w:rsidRDefault="00E41195" w:rsidP="00E41195">
      <w:pPr>
        <w:numPr>
          <w:ilvl w:val="1"/>
          <w:numId w:val="1"/>
        </w:numPr>
        <w:tabs>
          <w:tab w:val="clear" w:pos="792"/>
          <w:tab w:val="left" w:pos="360"/>
        </w:tabs>
        <w:ind w:left="0" w:firstLine="0"/>
        <w:jc w:val="both"/>
        <w:rPr>
          <w:bCs/>
          <w:sz w:val="18"/>
          <w:szCs w:val="18"/>
        </w:rPr>
      </w:pPr>
      <w:r w:rsidRPr="00AD17E2">
        <w:rPr>
          <w:bCs/>
          <w:sz w:val="18"/>
          <w:szCs w:val="18"/>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E41195" w:rsidRPr="00AD17E2" w:rsidRDefault="00E41195" w:rsidP="00E41195">
      <w:pPr>
        <w:numPr>
          <w:ilvl w:val="1"/>
          <w:numId w:val="1"/>
        </w:numPr>
        <w:tabs>
          <w:tab w:val="clear" w:pos="792"/>
          <w:tab w:val="left" w:pos="360"/>
        </w:tabs>
        <w:ind w:left="0" w:firstLine="0"/>
        <w:jc w:val="both"/>
        <w:rPr>
          <w:bCs/>
          <w:sz w:val="18"/>
          <w:szCs w:val="18"/>
        </w:rPr>
      </w:pPr>
      <w:r w:rsidRPr="00AD17E2">
        <w:rPr>
          <w:bCs/>
          <w:sz w:val="18"/>
          <w:szCs w:val="18"/>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E41195" w:rsidRPr="00AD17E2" w:rsidRDefault="00E41195" w:rsidP="00E41195">
      <w:pPr>
        <w:numPr>
          <w:ilvl w:val="1"/>
          <w:numId w:val="1"/>
        </w:numPr>
        <w:tabs>
          <w:tab w:val="clear" w:pos="792"/>
          <w:tab w:val="left" w:pos="360"/>
        </w:tabs>
        <w:ind w:left="0" w:firstLine="0"/>
        <w:jc w:val="both"/>
        <w:rPr>
          <w:bCs/>
          <w:sz w:val="18"/>
          <w:szCs w:val="18"/>
        </w:rPr>
      </w:pPr>
      <w:r w:rsidRPr="00AD17E2">
        <w:rPr>
          <w:bCs/>
          <w:sz w:val="18"/>
          <w:szCs w:val="18"/>
        </w:rPr>
        <w:t xml:space="preserve">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w:t>
      </w:r>
    </w:p>
    <w:p w:rsidR="00E41195" w:rsidRPr="00AD17E2" w:rsidRDefault="00E41195" w:rsidP="00E41195">
      <w:pPr>
        <w:tabs>
          <w:tab w:val="left" w:pos="360"/>
        </w:tabs>
        <w:jc w:val="both"/>
        <w:rPr>
          <w:bCs/>
          <w:sz w:val="18"/>
          <w:szCs w:val="18"/>
        </w:rPr>
      </w:pPr>
      <w:r>
        <w:rPr>
          <w:bCs/>
          <w:sz w:val="18"/>
          <w:szCs w:val="18"/>
        </w:rPr>
        <w:tab/>
      </w:r>
      <w:proofErr w:type="gramStart"/>
      <w:r w:rsidRPr="00AD17E2">
        <w:rPr>
          <w:bCs/>
          <w:sz w:val="18"/>
          <w:szCs w:val="18"/>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w:t>
      </w:r>
      <w:proofErr w:type="gramEnd"/>
    </w:p>
    <w:p w:rsidR="00E41195" w:rsidRPr="00AD17E2" w:rsidRDefault="00E41195" w:rsidP="00E41195">
      <w:pPr>
        <w:numPr>
          <w:ilvl w:val="1"/>
          <w:numId w:val="1"/>
        </w:numPr>
        <w:tabs>
          <w:tab w:val="clear" w:pos="792"/>
          <w:tab w:val="left" w:pos="360"/>
        </w:tabs>
        <w:ind w:left="0" w:firstLine="0"/>
        <w:jc w:val="both"/>
        <w:rPr>
          <w:bCs/>
          <w:sz w:val="18"/>
          <w:szCs w:val="18"/>
        </w:rPr>
      </w:pPr>
      <w:r w:rsidRPr="00AD17E2">
        <w:rPr>
          <w:bCs/>
          <w:sz w:val="18"/>
          <w:szCs w:val="18"/>
        </w:rPr>
        <w:t>Распоряжение о переводе денежных сре</w:t>
      </w:r>
      <w:proofErr w:type="gramStart"/>
      <w:r w:rsidRPr="00AD17E2">
        <w:rPr>
          <w:bCs/>
          <w:sz w:val="18"/>
          <w:szCs w:val="18"/>
        </w:rPr>
        <w:t>дств пр</w:t>
      </w:r>
      <w:proofErr w:type="gramEnd"/>
      <w:r w:rsidRPr="00AD17E2">
        <w:rPr>
          <w:bCs/>
          <w:sz w:val="18"/>
          <w:szCs w:val="18"/>
        </w:rPr>
        <w:t>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E41195" w:rsidRDefault="00E41195" w:rsidP="00E41195">
      <w:pPr>
        <w:numPr>
          <w:ilvl w:val="1"/>
          <w:numId w:val="1"/>
        </w:numPr>
        <w:tabs>
          <w:tab w:val="clear" w:pos="792"/>
          <w:tab w:val="left" w:pos="360"/>
        </w:tabs>
        <w:ind w:left="0" w:firstLine="0"/>
        <w:jc w:val="both"/>
        <w:rPr>
          <w:bCs/>
          <w:sz w:val="18"/>
          <w:szCs w:val="18"/>
        </w:rPr>
      </w:pPr>
      <w:proofErr w:type="gramStart"/>
      <w:r w:rsidRPr="00AD17E2">
        <w:rPr>
          <w:bCs/>
          <w:sz w:val="18"/>
          <w:szCs w:val="18"/>
        </w:rPr>
        <w:t xml:space="preserve">Порядок выполнения процедур приема к исполнению, отзыва, возврата (аннулирования) и исполнения расчетных  документов </w:t>
      </w:r>
      <w:r w:rsidRPr="00426403">
        <w:rPr>
          <w:bCs/>
          <w:sz w:val="18"/>
          <w:szCs w:val="18"/>
        </w:rPr>
        <w:t>(в том числе распоряжений на общую сумму с реестрами) закреплен</w:t>
      </w:r>
      <w:r w:rsidRPr="00AD17E2">
        <w:rPr>
          <w:bCs/>
          <w:sz w:val="18"/>
          <w:szCs w:val="18"/>
        </w:rPr>
        <w:t xml:space="preserve"> в утвержденных Банком документах и доводится  до Клиента, взыскателей средств и кредитных организаций, путем  размещения соответствующих документов в местах обслуживания Клиентов (на информационных стендах) и на официальном сайте Банка.</w:t>
      </w:r>
      <w:proofErr w:type="gramEnd"/>
    </w:p>
    <w:p w:rsidR="00E41195" w:rsidRPr="00AD17E2" w:rsidRDefault="00E41195" w:rsidP="00E41195">
      <w:pPr>
        <w:jc w:val="both"/>
        <w:rPr>
          <w:bCs/>
          <w:sz w:val="18"/>
          <w:szCs w:val="18"/>
        </w:rPr>
      </w:pPr>
    </w:p>
    <w:p w:rsidR="00E41195" w:rsidRPr="00AD17E2" w:rsidRDefault="00E41195" w:rsidP="00E41195">
      <w:pPr>
        <w:numPr>
          <w:ilvl w:val="0"/>
          <w:numId w:val="1"/>
        </w:numPr>
        <w:jc w:val="both"/>
        <w:outlineLvl w:val="0"/>
        <w:rPr>
          <w:b/>
          <w:bCs/>
          <w:sz w:val="18"/>
          <w:szCs w:val="18"/>
          <w:lang w:val="en-US"/>
        </w:rPr>
      </w:pPr>
      <w:bookmarkStart w:id="0" w:name="_Toc334094841"/>
      <w:r>
        <w:rPr>
          <w:b/>
          <w:bCs/>
          <w:sz w:val="18"/>
          <w:szCs w:val="18"/>
          <w:lang w:val="en-US"/>
        </w:rPr>
        <w:t>ПРАВА И ОБЯЗА</w:t>
      </w:r>
      <w:r>
        <w:rPr>
          <w:b/>
          <w:bCs/>
          <w:sz w:val="18"/>
          <w:szCs w:val="18"/>
        </w:rPr>
        <w:t xml:space="preserve">ННОСТИ </w:t>
      </w:r>
      <w:r w:rsidRPr="00AD17E2">
        <w:rPr>
          <w:b/>
          <w:bCs/>
          <w:sz w:val="18"/>
          <w:szCs w:val="18"/>
          <w:lang w:val="en-US"/>
        </w:rPr>
        <w:t xml:space="preserve"> БАНКА</w:t>
      </w:r>
      <w:bookmarkEnd w:id="0"/>
    </w:p>
    <w:p w:rsidR="00E41195" w:rsidRPr="00AD17E2" w:rsidRDefault="00E41195" w:rsidP="00E41195">
      <w:pPr>
        <w:numPr>
          <w:ilvl w:val="1"/>
          <w:numId w:val="1"/>
        </w:numPr>
        <w:tabs>
          <w:tab w:val="clear" w:pos="792"/>
          <w:tab w:val="left" w:pos="360"/>
        </w:tabs>
        <w:ind w:left="0" w:firstLine="0"/>
        <w:jc w:val="both"/>
        <w:outlineLvl w:val="1"/>
        <w:rPr>
          <w:bCs/>
          <w:sz w:val="18"/>
          <w:szCs w:val="18"/>
        </w:rPr>
      </w:pPr>
      <w:r w:rsidRPr="00AD17E2">
        <w:rPr>
          <w:bCs/>
          <w:sz w:val="18"/>
          <w:szCs w:val="18"/>
        </w:rPr>
        <w:t xml:space="preserve"> </w:t>
      </w:r>
      <w:bookmarkStart w:id="1" w:name="_Toc334094842"/>
      <w:r w:rsidRPr="00EA1271">
        <w:rPr>
          <w:b/>
          <w:bCs/>
          <w:sz w:val="18"/>
          <w:szCs w:val="18"/>
        </w:rPr>
        <w:t>Банк обязуется</w:t>
      </w:r>
      <w:r w:rsidRPr="00AD17E2">
        <w:rPr>
          <w:bCs/>
          <w:sz w:val="18"/>
          <w:szCs w:val="18"/>
        </w:rPr>
        <w:t>:</w:t>
      </w:r>
      <w:bookmarkEnd w:id="1"/>
      <w:r w:rsidRPr="00AD17E2">
        <w:rPr>
          <w:bCs/>
          <w:sz w:val="18"/>
          <w:szCs w:val="18"/>
        </w:rPr>
        <w:t xml:space="preserve">   </w:t>
      </w:r>
    </w:p>
    <w:p w:rsidR="00E41195" w:rsidRPr="006D0B01" w:rsidRDefault="00E41195" w:rsidP="00E41195">
      <w:pPr>
        <w:numPr>
          <w:ilvl w:val="2"/>
          <w:numId w:val="1"/>
        </w:numPr>
        <w:tabs>
          <w:tab w:val="left" w:pos="540"/>
        </w:tabs>
        <w:ind w:left="0" w:firstLine="0"/>
        <w:jc w:val="both"/>
        <w:outlineLvl w:val="2"/>
        <w:rPr>
          <w:bCs/>
          <w:sz w:val="18"/>
          <w:szCs w:val="18"/>
        </w:rPr>
      </w:pPr>
      <w:bookmarkStart w:id="2" w:name="_Toc334094843"/>
      <w:r w:rsidRPr="006D0B01">
        <w:rPr>
          <w:bCs/>
          <w:sz w:val="18"/>
          <w:szCs w:val="18"/>
        </w:rPr>
        <w:t>Принимать и зачислять на счет Клиента денежные средства</w:t>
      </w:r>
      <w:bookmarkEnd w:id="2"/>
      <w:r w:rsidRPr="006D0B01">
        <w:rPr>
          <w:bCs/>
          <w:sz w:val="18"/>
          <w:szCs w:val="18"/>
        </w:rPr>
        <w:t>, в соответствии с режимом установленным статьей 138 Федерального закона «О несостоятельности (банкротстве)» № 127 от 26.10.2002 года.</w:t>
      </w:r>
    </w:p>
    <w:p w:rsidR="00E41195" w:rsidRPr="00436488" w:rsidRDefault="00E41195" w:rsidP="00E41195">
      <w:pPr>
        <w:numPr>
          <w:ilvl w:val="2"/>
          <w:numId w:val="1"/>
        </w:numPr>
        <w:tabs>
          <w:tab w:val="left" w:pos="540"/>
        </w:tabs>
        <w:ind w:left="0" w:firstLine="0"/>
        <w:jc w:val="both"/>
        <w:rPr>
          <w:bCs/>
          <w:sz w:val="18"/>
          <w:szCs w:val="18"/>
        </w:rPr>
      </w:pPr>
      <w:r w:rsidRPr="00436488">
        <w:rPr>
          <w:bCs/>
          <w:sz w:val="18"/>
          <w:szCs w:val="18"/>
        </w:rPr>
        <w:t>Осуществлять обслуживание счета Клиента, руководствуясь действующими в Российской Федерации нормативными актами, регулирующими отношения по осуществлению переводов денежных сре</w:t>
      </w:r>
      <w:proofErr w:type="gramStart"/>
      <w:r w:rsidRPr="00436488">
        <w:rPr>
          <w:bCs/>
          <w:sz w:val="18"/>
          <w:szCs w:val="18"/>
        </w:rPr>
        <w:t>дств в в</w:t>
      </w:r>
      <w:proofErr w:type="gramEnd"/>
      <w:r w:rsidRPr="00436488">
        <w:rPr>
          <w:bCs/>
          <w:sz w:val="18"/>
          <w:szCs w:val="18"/>
        </w:rPr>
        <w:t xml:space="preserve">алюте Российской Федерации,  а также </w:t>
      </w:r>
      <w:r w:rsidRPr="00436488">
        <w:rPr>
          <w:bCs/>
          <w:sz w:val="18"/>
          <w:szCs w:val="18"/>
        </w:rPr>
        <w:lastRenderedPageBreak/>
        <w:t xml:space="preserve">настоящим Договором и Тарифами Банка, предусмотренными в Приложении № 2, являющимся неотъемлемой частью настоящего  Договора, далее по тексту – «Тарифы Банка».   </w:t>
      </w:r>
    </w:p>
    <w:p w:rsidR="00E41195" w:rsidRPr="00A57C9B" w:rsidRDefault="00E41195" w:rsidP="00E41195">
      <w:pPr>
        <w:numPr>
          <w:ilvl w:val="2"/>
          <w:numId w:val="1"/>
        </w:numPr>
        <w:tabs>
          <w:tab w:val="left" w:pos="540"/>
        </w:tabs>
        <w:ind w:left="0" w:firstLine="0"/>
        <w:jc w:val="both"/>
        <w:rPr>
          <w:bCs/>
          <w:sz w:val="18"/>
          <w:szCs w:val="18"/>
        </w:rPr>
      </w:pPr>
      <w:r w:rsidRPr="00436488">
        <w:rPr>
          <w:bCs/>
          <w:sz w:val="18"/>
          <w:szCs w:val="18"/>
        </w:rPr>
        <w:t>Осуществлять перевод денежных средств  и кассовые операции по счету в пределах остатка  денежных средств, на  основании распоряжений  Клиента или получателей средств</w:t>
      </w:r>
      <w:r w:rsidRPr="00A57C9B">
        <w:rPr>
          <w:bCs/>
          <w:sz w:val="18"/>
          <w:szCs w:val="18"/>
        </w:rPr>
        <w:t xml:space="preserve"> ( 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а также</w:t>
      </w:r>
      <w:proofErr w:type="gramStart"/>
      <w:r w:rsidRPr="00A57C9B">
        <w:rPr>
          <w:bCs/>
          <w:sz w:val="18"/>
          <w:szCs w:val="18"/>
        </w:rPr>
        <w:t xml:space="preserve"> ,</w:t>
      </w:r>
      <w:proofErr w:type="gramEnd"/>
      <w:r w:rsidRPr="00A57C9B">
        <w:rPr>
          <w:bCs/>
          <w:sz w:val="18"/>
          <w:szCs w:val="18"/>
        </w:rPr>
        <w:t xml:space="preserve">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E41195" w:rsidRDefault="00E41195" w:rsidP="00E41195">
      <w:pPr>
        <w:adjustRightInd w:val="0"/>
        <w:rPr>
          <w:bCs/>
          <w:sz w:val="18"/>
          <w:szCs w:val="18"/>
        </w:rPr>
      </w:pPr>
      <w:r>
        <w:rPr>
          <w:bCs/>
          <w:sz w:val="18"/>
          <w:szCs w:val="18"/>
        </w:rPr>
        <w:t>3.1.4.</w:t>
      </w:r>
      <w:r w:rsidRPr="00AD17E2">
        <w:rPr>
          <w:bCs/>
          <w:sz w:val="18"/>
          <w:szCs w:val="18"/>
        </w:rPr>
        <w:t>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w:t>
      </w:r>
      <w:r w:rsidRPr="00950B2D">
        <w:rPr>
          <w:bCs/>
          <w:sz w:val="18"/>
          <w:szCs w:val="18"/>
        </w:rPr>
        <w:t xml:space="preserve">. </w:t>
      </w:r>
      <w:proofErr w:type="gramStart"/>
      <w:r w:rsidRPr="00950B2D">
        <w:rPr>
          <w:bCs/>
          <w:sz w:val="18"/>
          <w:szCs w:val="18"/>
        </w:rPr>
        <w:t>Настоящим договором устанавливается порядок зачисления денежных средств на счет Клиента по двум реквизитам: номеру банковского счета и  ИНН (идентификационный номер налогоплательщика) В случаях, когда</w:t>
      </w:r>
      <w:r w:rsidRPr="00AD17E2">
        <w:rPr>
          <w:bCs/>
          <w:sz w:val="18"/>
          <w:szCs w:val="18"/>
        </w:rPr>
        <w:t xml:space="preserve">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w:t>
      </w:r>
      <w:proofErr w:type="gramEnd"/>
      <w:r w:rsidRPr="00AD17E2">
        <w:rPr>
          <w:bCs/>
          <w:sz w:val="18"/>
          <w:szCs w:val="18"/>
        </w:rPr>
        <w:t xml:space="preserve">, </w:t>
      </w:r>
      <w:proofErr w:type="gramStart"/>
      <w:r w:rsidRPr="00AD17E2">
        <w:rPr>
          <w:bCs/>
          <w:sz w:val="18"/>
          <w:szCs w:val="18"/>
        </w:rPr>
        <w:t>содержащего</w:t>
      </w:r>
      <w:proofErr w:type="gramEnd"/>
      <w:r w:rsidRPr="00AD17E2">
        <w:rPr>
          <w:bCs/>
          <w:sz w:val="18"/>
          <w:szCs w:val="18"/>
        </w:rPr>
        <w:t xml:space="preserve">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E41195" w:rsidRPr="00FD3383" w:rsidRDefault="00E41195" w:rsidP="00E41195">
      <w:pPr>
        <w:adjustRightInd w:val="0"/>
        <w:rPr>
          <w:sz w:val="18"/>
          <w:szCs w:val="18"/>
        </w:rPr>
      </w:pPr>
      <w:r w:rsidRPr="00FD3383">
        <w:rPr>
          <w:sz w:val="18"/>
          <w:szCs w:val="18"/>
        </w:rPr>
        <w:t>БАНК не принимает на себя обязанность по проверке соблюдения процентного соотношения суммы зачисляемых денежных сре</w:t>
      </w:r>
      <w:proofErr w:type="gramStart"/>
      <w:r w:rsidRPr="00FD3383">
        <w:rPr>
          <w:sz w:val="18"/>
          <w:szCs w:val="18"/>
        </w:rPr>
        <w:t>дств к с</w:t>
      </w:r>
      <w:proofErr w:type="gramEnd"/>
      <w:r w:rsidRPr="00FD3383">
        <w:rPr>
          <w:sz w:val="18"/>
          <w:szCs w:val="18"/>
        </w:rPr>
        <w:t>умме, вырученной от реализации предмета залога при зачислении на Счет денежных средств.</w:t>
      </w:r>
    </w:p>
    <w:p w:rsidR="00E41195" w:rsidRPr="00FD3383" w:rsidRDefault="00E41195" w:rsidP="00E41195">
      <w:pPr>
        <w:adjustRightInd w:val="0"/>
        <w:rPr>
          <w:sz w:val="18"/>
          <w:szCs w:val="18"/>
        </w:rPr>
      </w:pPr>
      <w:r w:rsidRPr="00FD3383">
        <w:rPr>
          <w:sz w:val="18"/>
          <w:szCs w:val="18"/>
        </w:rPr>
        <w:t>БАНК не проверяет соблюдение процентного соотношения сумм для погашения требований кредиторов первой и второй очереди и для погашения судебных расходов и прочего при осуществлении расходных операций.</w:t>
      </w:r>
    </w:p>
    <w:p w:rsidR="00E41195" w:rsidRPr="00FD3383" w:rsidRDefault="00E41195" w:rsidP="00E41195">
      <w:pPr>
        <w:adjustRightInd w:val="0"/>
        <w:rPr>
          <w:sz w:val="18"/>
          <w:szCs w:val="18"/>
        </w:rPr>
      </w:pPr>
      <w:r w:rsidRPr="00FD3383">
        <w:rPr>
          <w:sz w:val="18"/>
          <w:szCs w:val="18"/>
        </w:rPr>
        <w:t>БАНК не осуществляет отдельного учета на Счете денежных средств от реализации каждого предмета залога и не проверяет соблюдение положений статьи 138 Закона № 127-ФЗ в разрезе денежных средств, поступающих от реализации каждого предмета залога при осуществлении расчетного обслуживания.</w:t>
      </w:r>
    </w:p>
    <w:p w:rsidR="00E41195" w:rsidRPr="00AD17E2" w:rsidRDefault="00E41195" w:rsidP="00E41195">
      <w:pPr>
        <w:tabs>
          <w:tab w:val="left" w:pos="540"/>
        </w:tabs>
        <w:jc w:val="both"/>
        <w:rPr>
          <w:bCs/>
          <w:sz w:val="18"/>
          <w:szCs w:val="18"/>
        </w:rPr>
      </w:pPr>
    </w:p>
    <w:p w:rsidR="00E41195" w:rsidRPr="006D0B01" w:rsidRDefault="00E41195" w:rsidP="00E41195">
      <w:pPr>
        <w:tabs>
          <w:tab w:val="left" w:pos="540"/>
        </w:tabs>
        <w:jc w:val="both"/>
        <w:rPr>
          <w:bCs/>
          <w:sz w:val="18"/>
          <w:szCs w:val="18"/>
        </w:rPr>
      </w:pPr>
      <w:r>
        <w:rPr>
          <w:bCs/>
          <w:sz w:val="18"/>
          <w:szCs w:val="18"/>
        </w:rPr>
        <w:t xml:space="preserve">3.1.5 </w:t>
      </w:r>
      <w:r w:rsidRPr="006D0B01">
        <w:rPr>
          <w:bCs/>
          <w:sz w:val="18"/>
          <w:szCs w:val="18"/>
        </w:rPr>
        <w:t>Списывать денежные средства со счета на основании распоряжения конкурсного управляющего только в целях удовлетворения требований кредиторов в порядке, предусмотренном статьей 138 Федерального закона «О несостоятельности (банкротстве)» № 127 от 26.10.2002 года</w:t>
      </w:r>
      <w:proofErr w:type="gramStart"/>
      <w:r w:rsidRPr="006D0B01">
        <w:rPr>
          <w:bCs/>
          <w:sz w:val="18"/>
          <w:szCs w:val="18"/>
        </w:rPr>
        <w:t>..</w:t>
      </w:r>
      <w:proofErr w:type="gramEnd"/>
    </w:p>
    <w:p w:rsidR="00E41195" w:rsidRPr="00AD17E2" w:rsidRDefault="00E41195" w:rsidP="00E41195">
      <w:pPr>
        <w:tabs>
          <w:tab w:val="left" w:pos="540"/>
        </w:tabs>
        <w:jc w:val="both"/>
        <w:rPr>
          <w:bCs/>
          <w:sz w:val="18"/>
          <w:szCs w:val="18"/>
        </w:rPr>
      </w:pPr>
      <w:r>
        <w:rPr>
          <w:bCs/>
          <w:sz w:val="18"/>
          <w:szCs w:val="18"/>
        </w:rPr>
        <w:t>3.1.6.</w:t>
      </w:r>
      <w:r w:rsidRPr="00AD17E2">
        <w:rPr>
          <w:bCs/>
          <w:sz w:val="18"/>
          <w:szCs w:val="18"/>
        </w:rPr>
        <w:t xml:space="preserve">Гарантировать тайну счета Клиента, операций по счету и сведений о Клиенте в соответствии с действующим законодательством РФ. </w:t>
      </w:r>
    </w:p>
    <w:p w:rsidR="00E41195" w:rsidRPr="00AD17E2" w:rsidRDefault="00E41195" w:rsidP="00E41195">
      <w:pPr>
        <w:tabs>
          <w:tab w:val="left" w:pos="540"/>
        </w:tabs>
        <w:jc w:val="both"/>
        <w:rPr>
          <w:bCs/>
          <w:sz w:val="18"/>
          <w:szCs w:val="18"/>
        </w:rPr>
      </w:pPr>
      <w:r>
        <w:rPr>
          <w:bCs/>
          <w:sz w:val="18"/>
          <w:szCs w:val="18"/>
        </w:rPr>
        <w:t>3.1.7.</w:t>
      </w:r>
      <w:r w:rsidRPr="00AD17E2">
        <w:rPr>
          <w:bCs/>
          <w:sz w:val="18"/>
          <w:szCs w:val="18"/>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E41195" w:rsidRDefault="00E41195" w:rsidP="00E41195">
      <w:pPr>
        <w:tabs>
          <w:tab w:val="left" w:pos="540"/>
        </w:tabs>
        <w:jc w:val="both"/>
        <w:rPr>
          <w:bCs/>
          <w:sz w:val="18"/>
          <w:szCs w:val="18"/>
        </w:rPr>
      </w:pPr>
      <w:r>
        <w:rPr>
          <w:bCs/>
          <w:sz w:val="18"/>
          <w:szCs w:val="18"/>
        </w:rPr>
        <w:t>3.1.8.</w:t>
      </w:r>
      <w:r w:rsidRPr="00AD17E2">
        <w:rPr>
          <w:bCs/>
          <w:sz w:val="18"/>
          <w:szCs w:val="18"/>
        </w:rPr>
        <w:t>Осуществлять по своей инициативе или по просьбе Клиента поиск утерянных не по вине Банка документов, выяснять причину задержки и/ или  не</w:t>
      </w:r>
      <w:r>
        <w:rPr>
          <w:bCs/>
          <w:sz w:val="18"/>
          <w:szCs w:val="18"/>
        </w:rPr>
        <w:t xml:space="preserve"> </w:t>
      </w:r>
      <w:r w:rsidRPr="00AD17E2">
        <w:rPr>
          <w:bCs/>
          <w:sz w:val="18"/>
          <w:szCs w:val="18"/>
        </w:rPr>
        <w:t xml:space="preserve">поступления в срок   перечисленных   денежных сумм, оказывать помощь в сборе необходимых документов (доказательств) для защиты интересов Клиента. </w:t>
      </w:r>
    </w:p>
    <w:p w:rsidR="00E41195" w:rsidRDefault="00E41195" w:rsidP="00E41195">
      <w:pPr>
        <w:tabs>
          <w:tab w:val="left" w:pos="540"/>
        </w:tabs>
        <w:jc w:val="both"/>
        <w:rPr>
          <w:bCs/>
          <w:sz w:val="18"/>
          <w:szCs w:val="18"/>
        </w:rPr>
      </w:pPr>
      <w:r>
        <w:rPr>
          <w:bCs/>
          <w:sz w:val="18"/>
          <w:szCs w:val="18"/>
        </w:rPr>
        <w:t>3.1.9.</w:t>
      </w:r>
      <w:r w:rsidRPr="00A52997">
        <w:rPr>
          <w:bCs/>
          <w:sz w:val="18"/>
          <w:szCs w:val="18"/>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E41195" w:rsidRPr="00AD17E2" w:rsidRDefault="00E41195" w:rsidP="00E41195">
      <w:pPr>
        <w:tabs>
          <w:tab w:val="left" w:pos="540"/>
        </w:tabs>
        <w:jc w:val="both"/>
        <w:rPr>
          <w:bCs/>
          <w:sz w:val="18"/>
          <w:szCs w:val="18"/>
        </w:rPr>
      </w:pPr>
    </w:p>
    <w:p w:rsidR="00E41195" w:rsidRPr="00EA1271" w:rsidRDefault="00E41195" w:rsidP="00E41195">
      <w:pPr>
        <w:numPr>
          <w:ilvl w:val="1"/>
          <w:numId w:val="1"/>
        </w:numPr>
        <w:tabs>
          <w:tab w:val="clear" w:pos="792"/>
          <w:tab w:val="left" w:pos="360"/>
        </w:tabs>
        <w:ind w:left="0" w:firstLine="0"/>
        <w:jc w:val="both"/>
        <w:rPr>
          <w:b/>
          <w:bCs/>
          <w:sz w:val="18"/>
          <w:szCs w:val="18"/>
        </w:rPr>
      </w:pPr>
      <w:r w:rsidRPr="00EA1271">
        <w:rPr>
          <w:b/>
          <w:bCs/>
          <w:sz w:val="18"/>
          <w:szCs w:val="18"/>
        </w:rPr>
        <w:t xml:space="preserve"> Банк имеет право:</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Использовать денежные средства Клиента, хранящиеся на </w:t>
      </w:r>
      <w:r w:rsidRPr="00CB256B">
        <w:rPr>
          <w:b/>
          <w:sz w:val="18"/>
          <w:szCs w:val="18"/>
        </w:rPr>
        <w:t>счете</w:t>
      </w:r>
      <w:r w:rsidRPr="00CB256B">
        <w:rPr>
          <w:sz w:val="18"/>
          <w:szCs w:val="18"/>
        </w:rPr>
        <w:t>, гарантируя их наличие при предъявлении требования о выдаче.</w:t>
      </w:r>
    </w:p>
    <w:p w:rsidR="00E41195" w:rsidRPr="00C7637D" w:rsidRDefault="00E41195" w:rsidP="00E41195">
      <w:pPr>
        <w:pStyle w:val="3"/>
        <w:tabs>
          <w:tab w:val="left" w:pos="540"/>
        </w:tabs>
        <w:spacing w:after="0"/>
        <w:jc w:val="both"/>
        <w:rPr>
          <w:b/>
          <w:bCs/>
          <w:sz w:val="18"/>
          <w:szCs w:val="18"/>
        </w:rPr>
      </w:pPr>
      <w:r>
        <w:rPr>
          <w:sz w:val="18"/>
          <w:szCs w:val="18"/>
        </w:rPr>
        <w:t xml:space="preserve">3.2.2. </w:t>
      </w:r>
      <w:r w:rsidRPr="00C7637D">
        <w:rPr>
          <w:sz w:val="18"/>
          <w:szCs w:val="18"/>
        </w:rPr>
        <w:t>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sidRPr="00C7637D">
        <w:rPr>
          <w:b/>
          <w:bCs/>
          <w:sz w:val="18"/>
          <w:szCs w:val="18"/>
        </w:rPr>
        <w:t xml:space="preserve">: </w:t>
      </w:r>
    </w:p>
    <w:p w:rsidR="00E41195" w:rsidRPr="00C7637D" w:rsidRDefault="00E41195" w:rsidP="00E41195">
      <w:pPr>
        <w:pStyle w:val="3"/>
        <w:tabs>
          <w:tab w:val="left" w:pos="540"/>
        </w:tabs>
        <w:spacing w:after="0"/>
        <w:jc w:val="both"/>
        <w:rPr>
          <w:b/>
          <w:bCs/>
          <w:sz w:val="18"/>
          <w:szCs w:val="18"/>
        </w:rPr>
      </w:pPr>
      <w:proofErr w:type="gramStart"/>
      <w:r w:rsidRPr="00C7637D">
        <w:rPr>
          <w:sz w:val="18"/>
          <w:szCs w:val="18"/>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5" w:history="1">
        <w:r w:rsidRPr="00C7637D">
          <w:rPr>
            <w:sz w:val="18"/>
            <w:szCs w:val="18"/>
          </w:rPr>
          <w:t>подпунктом 6 пункта 1</w:t>
        </w:r>
      </w:hyperlink>
      <w:r w:rsidRPr="00C7637D">
        <w:rPr>
          <w:sz w:val="18"/>
          <w:szCs w:val="18"/>
        </w:rPr>
        <w:t xml:space="preserve"> статьи 7 Федерального Закона №115-ФЗ от 07.08.2001 г, либо физическое или юридическое лицо, действующее от имени или по указанию таких организации или лица;</w:t>
      </w:r>
      <w:proofErr w:type="gramEnd"/>
    </w:p>
    <w:p w:rsidR="00E41195" w:rsidRPr="00C7637D" w:rsidRDefault="00E41195" w:rsidP="00E41195">
      <w:pPr>
        <w:pStyle w:val="3"/>
        <w:tabs>
          <w:tab w:val="left" w:pos="540"/>
        </w:tabs>
        <w:spacing w:after="0"/>
        <w:jc w:val="both"/>
        <w:rPr>
          <w:b/>
          <w:bCs/>
          <w:sz w:val="18"/>
          <w:szCs w:val="18"/>
        </w:rPr>
      </w:pPr>
      <w:r w:rsidRPr="00C7637D">
        <w:rPr>
          <w:sz w:val="18"/>
          <w:szCs w:val="18"/>
        </w:rPr>
        <w:t xml:space="preserve">- физическое лицо, осуществляющее операцию с денежными средствами или иным имуществом в соответствии с </w:t>
      </w:r>
      <w:hyperlink r:id="rId6" w:history="1">
        <w:r w:rsidRPr="00C7637D">
          <w:rPr>
            <w:sz w:val="18"/>
            <w:szCs w:val="18"/>
          </w:rPr>
          <w:t>подпунктом 3 пункта 2.4</w:t>
        </w:r>
      </w:hyperlink>
      <w:r w:rsidRPr="00C7637D">
        <w:rPr>
          <w:sz w:val="18"/>
          <w:szCs w:val="18"/>
        </w:rPr>
        <w:t xml:space="preserve"> статьи 6 Федерального закона №115-ФЗ от 07.08.2001 г.</w:t>
      </w:r>
    </w:p>
    <w:p w:rsidR="00E41195" w:rsidRPr="000D72AE" w:rsidRDefault="00E41195" w:rsidP="00E41195">
      <w:pPr>
        <w:pStyle w:val="3"/>
        <w:tabs>
          <w:tab w:val="left" w:pos="540"/>
        </w:tabs>
        <w:spacing w:after="0"/>
        <w:jc w:val="both"/>
        <w:rPr>
          <w:b/>
          <w:bCs/>
          <w:sz w:val="18"/>
          <w:szCs w:val="18"/>
        </w:rPr>
      </w:pPr>
      <w:r w:rsidRPr="00C7637D">
        <w:rPr>
          <w:sz w:val="18"/>
          <w:szCs w:val="18"/>
        </w:rP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w:t>
      </w:r>
      <w:proofErr w:type="gramStart"/>
      <w:r w:rsidRPr="00C7637D">
        <w:rPr>
          <w:sz w:val="18"/>
          <w:szCs w:val="18"/>
        </w:rPr>
        <w:t>а о  ее</w:t>
      </w:r>
      <w:proofErr w:type="gramEnd"/>
      <w:r w:rsidRPr="00C7637D">
        <w:rPr>
          <w:sz w:val="18"/>
          <w:szCs w:val="18"/>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E41195" w:rsidRPr="000E4143" w:rsidRDefault="00E41195" w:rsidP="00E41195">
      <w:pPr>
        <w:tabs>
          <w:tab w:val="left" w:pos="540"/>
        </w:tabs>
        <w:jc w:val="both"/>
        <w:rPr>
          <w:sz w:val="18"/>
          <w:szCs w:val="18"/>
        </w:rPr>
      </w:pPr>
      <w:r>
        <w:rPr>
          <w:sz w:val="18"/>
          <w:szCs w:val="18"/>
        </w:rPr>
        <w:t>3.2.3</w:t>
      </w:r>
      <w:r w:rsidRPr="000E4143">
        <w:rPr>
          <w:sz w:val="18"/>
          <w:szCs w:val="18"/>
        </w:rPr>
        <w:t xml:space="preserve">.  Мотивированно отказать Клиенту в совершении перевода денежных средств и кассовых операций, в следующих случаях: </w:t>
      </w:r>
    </w:p>
    <w:p w:rsidR="00E41195" w:rsidRPr="000E4143" w:rsidRDefault="00E41195" w:rsidP="00E41195">
      <w:pPr>
        <w:pStyle w:val="a4"/>
        <w:jc w:val="both"/>
        <w:rPr>
          <w:sz w:val="18"/>
          <w:szCs w:val="18"/>
        </w:rPr>
      </w:pPr>
      <w:r w:rsidRPr="000E4143">
        <w:rPr>
          <w:sz w:val="18"/>
          <w:szCs w:val="18"/>
        </w:rPr>
        <w:t>-  право Клиента распоряжаться денежными средствами не удостоверено;</w:t>
      </w:r>
    </w:p>
    <w:p w:rsidR="00E41195" w:rsidRPr="000E4143" w:rsidRDefault="00E41195" w:rsidP="00E41195">
      <w:pPr>
        <w:pStyle w:val="a4"/>
        <w:jc w:val="both"/>
        <w:rPr>
          <w:sz w:val="18"/>
          <w:szCs w:val="18"/>
        </w:rPr>
      </w:pPr>
      <w:r>
        <w:rPr>
          <w:sz w:val="18"/>
          <w:szCs w:val="18"/>
        </w:rPr>
        <w:t>-  несоответствия</w:t>
      </w:r>
      <w:r w:rsidRPr="000E4143">
        <w:rPr>
          <w:sz w:val="18"/>
          <w:szCs w:val="18"/>
        </w:rPr>
        <w:t xml:space="preserve"> расчетного документа установленным требованиям и сроков его предоставления в Банк;</w:t>
      </w:r>
    </w:p>
    <w:p w:rsidR="00E41195" w:rsidRPr="000E4143" w:rsidRDefault="00E41195" w:rsidP="00E41195">
      <w:pPr>
        <w:pStyle w:val="a4"/>
        <w:widowControl w:val="0"/>
        <w:autoSpaceDE/>
        <w:autoSpaceDN/>
        <w:jc w:val="both"/>
        <w:rPr>
          <w:sz w:val="18"/>
          <w:szCs w:val="18"/>
        </w:rPr>
      </w:pPr>
      <w:r w:rsidRPr="000E4143">
        <w:rPr>
          <w:sz w:val="18"/>
          <w:szCs w:val="18"/>
        </w:rPr>
        <w:t>- наличия у Клиента задолженности по оплате услуг Банка;</w:t>
      </w:r>
    </w:p>
    <w:p w:rsidR="00E41195" w:rsidRPr="000E4143" w:rsidRDefault="00E41195" w:rsidP="00E41195">
      <w:pPr>
        <w:pStyle w:val="a4"/>
        <w:widowControl w:val="0"/>
        <w:autoSpaceDE/>
        <w:autoSpaceDN/>
        <w:jc w:val="both"/>
        <w:rPr>
          <w:sz w:val="18"/>
          <w:szCs w:val="18"/>
        </w:rPr>
      </w:pPr>
      <w:r w:rsidRPr="000E4143">
        <w:rPr>
          <w:sz w:val="18"/>
          <w:szCs w:val="18"/>
        </w:rPr>
        <w:t xml:space="preserve">- не предоставления Клиентом документов, подтверждающих сведения, указанные в п. </w:t>
      </w:r>
      <w:fldSimple w:instr=" REF _Ref334102801 \r \h  \* MERGEFORMAT ">
        <w:r>
          <w:rPr>
            <w:sz w:val="18"/>
            <w:szCs w:val="18"/>
            <w:u w:val="single"/>
          </w:rPr>
          <w:t>4.1.10</w:t>
        </w:r>
      </w:fldSimple>
      <w:r w:rsidRPr="000E4143">
        <w:rPr>
          <w:sz w:val="18"/>
          <w:szCs w:val="18"/>
        </w:rPr>
        <w:t xml:space="preserve"> настоящего Договора, и необходимые для фиксирования информации в соответствии с ФЗ №115-ФЗ от 07.08.2001 г.</w:t>
      </w:r>
      <w:proofErr w:type="gramStart"/>
      <w:r w:rsidRPr="000E4143">
        <w:rPr>
          <w:sz w:val="18"/>
          <w:szCs w:val="18"/>
        </w:rPr>
        <w:t xml:space="preserve"> ;</w:t>
      </w:r>
      <w:proofErr w:type="gramEnd"/>
    </w:p>
    <w:p w:rsidR="00E41195" w:rsidRPr="000E4143" w:rsidRDefault="00E41195" w:rsidP="00E41195">
      <w:pPr>
        <w:adjustRightInd w:val="0"/>
        <w:jc w:val="both"/>
        <w:rPr>
          <w:sz w:val="18"/>
          <w:szCs w:val="18"/>
        </w:rPr>
      </w:pPr>
      <w:r w:rsidRPr="000E4143">
        <w:rPr>
          <w:sz w:val="18"/>
          <w:szCs w:val="18"/>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E41195" w:rsidRPr="00CB256B" w:rsidRDefault="00E41195" w:rsidP="00E41195">
      <w:pPr>
        <w:pStyle w:val="a4"/>
        <w:jc w:val="both"/>
        <w:rPr>
          <w:sz w:val="18"/>
          <w:szCs w:val="18"/>
        </w:rPr>
      </w:pPr>
      <w:r w:rsidRPr="000E4143">
        <w:rPr>
          <w:sz w:val="18"/>
          <w:szCs w:val="18"/>
        </w:rPr>
        <w:t>-иные случаи, предусмотренные действующим законодательством РФ.</w:t>
      </w:r>
    </w:p>
    <w:p w:rsidR="00E41195" w:rsidRPr="00CB256B" w:rsidRDefault="00E41195" w:rsidP="00E41195">
      <w:pPr>
        <w:tabs>
          <w:tab w:val="left" w:pos="540"/>
        </w:tabs>
        <w:jc w:val="both"/>
        <w:rPr>
          <w:sz w:val="18"/>
          <w:szCs w:val="18"/>
        </w:rPr>
      </w:pPr>
      <w:r>
        <w:rPr>
          <w:sz w:val="18"/>
          <w:szCs w:val="18"/>
        </w:rPr>
        <w:t>3.2.4.</w:t>
      </w:r>
      <w:r w:rsidRPr="00CB256B">
        <w:rPr>
          <w:sz w:val="18"/>
          <w:szCs w:val="18"/>
        </w:rPr>
        <w:t>Привлекать другие  банки для   выполнения   операций по переводу денежных средств по распоряжению Клиента.</w:t>
      </w:r>
    </w:p>
    <w:p w:rsidR="00E41195" w:rsidRPr="00CB256B" w:rsidRDefault="00E41195" w:rsidP="00E41195">
      <w:pPr>
        <w:tabs>
          <w:tab w:val="left" w:pos="540"/>
        </w:tabs>
        <w:jc w:val="both"/>
        <w:rPr>
          <w:sz w:val="18"/>
          <w:szCs w:val="18"/>
        </w:rPr>
      </w:pPr>
      <w:r>
        <w:rPr>
          <w:sz w:val="18"/>
          <w:szCs w:val="18"/>
        </w:rPr>
        <w:t>3.2.5.</w:t>
      </w:r>
      <w:r w:rsidRPr="00CB256B">
        <w:rPr>
          <w:sz w:val="18"/>
          <w:szCs w:val="18"/>
        </w:rPr>
        <w:t>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E41195" w:rsidRPr="00465550" w:rsidRDefault="00E41195" w:rsidP="00E41195">
      <w:pPr>
        <w:tabs>
          <w:tab w:val="left" w:pos="540"/>
        </w:tabs>
        <w:jc w:val="both"/>
        <w:rPr>
          <w:sz w:val="18"/>
          <w:szCs w:val="18"/>
        </w:rPr>
      </w:pPr>
      <w:r>
        <w:rPr>
          <w:sz w:val="18"/>
          <w:szCs w:val="18"/>
        </w:rPr>
        <w:t xml:space="preserve">3.2.6. </w:t>
      </w:r>
      <w:proofErr w:type="gramStart"/>
      <w:r w:rsidRPr="00465550">
        <w:rPr>
          <w:sz w:val="18"/>
          <w:szCs w:val="18"/>
        </w:rPr>
        <w:t xml:space="preserve">При проведении идентификации Клиента (представителя Клиента, </w:t>
      </w:r>
      <w:proofErr w:type="spellStart"/>
      <w:r w:rsidRPr="00465550">
        <w:rPr>
          <w:sz w:val="18"/>
          <w:szCs w:val="18"/>
        </w:rPr>
        <w:t>бенефициарных</w:t>
      </w:r>
      <w:proofErr w:type="spellEnd"/>
      <w:r w:rsidRPr="00465550">
        <w:rPr>
          <w:sz w:val="18"/>
          <w:szCs w:val="18"/>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sidRPr="00465550">
        <w:rPr>
          <w:sz w:val="18"/>
          <w:szCs w:val="18"/>
        </w:rPr>
        <w:t>выгодоприобретателя</w:t>
      </w:r>
      <w:proofErr w:type="spellEnd"/>
      <w:r w:rsidRPr="00465550">
        <w:rPr>
          <w:sz w:val="18"/>
          <w:szCs w:val="18"/>
        </w:rPr>
        <w:t xml:space="preserve">, (при проведении Клиентом операций, </w:t>
      </w:r>
      <w:proofErr w:type="spellStart"/>
      <w:r w:rsidRPr="00465550">
        <w:rPr>
          <w:sz w:val="18"/>
          <w:szCs w:val="18"/>
        </w:rPr>
        <w:t>выгодоприобретателем</w:t>
      </w:r>
      <w:proofErr w:type="spellEnd"/>
      <w:r w:rsidRPr="00465550">
        <w:rPr>
          <w:sz w:val="18"/>
          <w:szCs w:val="18"/>
        </w:rPr>
        <w:t xml:space="preserve"> по которой является иное</w:t>
      </w:r>
      <w:proofErr w:type="gramEnd"/>
      <w:r w:rsidRPr="00465550">
        <w:rPr>
          <w:sz w:val="18"/>
          <w:szCs w:val="18"/>
        </w:rPr>
        <w:t xml:space="preserve"> юридическое или физическое лицо). </w:t>
      </w:r>
    </w:p>
    <w:p w:rsidR="00E41195" w:rsidRPr="00465550" w:rsidRDefault="00E41195" w:rsidP="00E41195">
      <w:pPr>
        <w:adjustRightInd w:val="0"/>
        <w:jc w:val="both"/>
        <w:rPr>
          <w:sz w:val="18"/>
          <w:szCs w:val="18"/>
        </w:rPr>
      </w:pPr>
      <w:r>
        <w:rPr>
          <w:sz w:val="18"/>
          <w:szCs w:val="18"/>
        </w:rPr>
        <w:lastRenderedPageBreak/>
        <w:t>3.2.7.</w:t>
      </w:r>
      <w:r w:rsidRPr="00465550">
        <w:rPr>
          <w:sz w:val="18"/>
          <w:szCs w:val="18"/>
        </w:rPr>
        <w:t xml:space="preserve">  Обновлять информацию о клиентах, представителях клиентов, </w:t>
      </w:r>
      <w:proofErr w:type="spellStart"/>
      <w:r w:rsidRPr="00465550">
        <w:rPr>
          <w:sz w:val="18"/>
          <w:szCs w:val="18"/>
        </w:rPr>
        <w:t>выгодоприобретателях</w:t>
      </w:r>
      <w:proofErr w:type="spellEnd"/>
      <w:r w:rsidRPr="00465550">
        <w:rPr>
          <w:sz w:val="18"/>
          <w:szCs w:val="18"/>
        </w:rPr>
        <w:t xml:space="preserve"> и </w:t>
      </w:r>
      <w:proofErr w:type="spellStart"/>
      <w:r w:rsidRPr="00465550">
        <w:rPr>
          <w:sz w:val="18"/>
          <w:szCs w:val="18"/>
        </w:rPr>
        <w:t>бенефициарных</w:t>
      </w:r>
      <w:proofErr w:type="spellEnd"/>
      <w:r w:rsidRPr="00465550">
        <w:rPr>
          <w:sz w:val="18"/>
          <w:szCs w:val="18"/>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E41195" w:rsidRPr="00465550" w:rsidRDefault="00E41195" w:rsidP="00E41195">
      <w:pPr>
        <w:tabs>
          <w:tab w:val="left" w:pos="540"/>
        </w:tabs>
        <w:jc w:val="both"/>
        <w:rPr>
          <w:sz w:val="18"/>
          <w:szCs w:val="18"/>
        </w:rPr>
      </w:pPr>
      <w:r>
        <w:rPr>
          <w:sz w:val="18"/>
          <w:szCs w:val="18"/>
        </w:rPr>
        <w:t>3.2.8</w:t>
      </w:r>
      <w:r w:rsidRPr="00465550">
        <w:rPr>
          <w:sz w:val="18"/>
          <w:szCs w:val="18"/>
        </w:rPr>
        <w:t xml:space="preserve">.Запрашивать у Клиента информацию об актуальности сведений, указанных в п. </w:t>
      </w:r>
      <w:fldSimple w:instr=" REF _Ref334102671 \r \h  \* MERGEFORMAT ">
        <w:r>
          <w:rPr>
            <w:sz w:val="18"/>
            <w:szCs w:val="18"/>
            <w:u w:val="single"/>
          </w:rPr>
          <w:t>4.1.9</w:t>
        </w:r>
      </w:fldSimple>
      <w:r w:rsidRPr="00465550">
        <w:rPr>
          <w:sz w:val="18"/>
          <w:szCs w:val="18"/>
          <w:u w:val="single"/>
        </w:rPr>
        <w:t>- 4.1.12.</w:t>
      </w:r>
      <w:r w:rsidRPr="00465550">
        <w:rPr>
          <w:sz w:val="18"/>
          <w:szCs w:val="18"/>
        </w:rPr>
        <w:t xml:space="preserve">  настоящего Договора.</w:t>
      </w:r>
    </w:p>
    <w:p w:rsidR="00E41195" w:rsidRPr="00465550" w:rsidRDefault="00E41195" w:rsidP="00E41195">
      <w:pPr>
        <w:tabs>
          <w:tab w:val="left" w:pos="540"/>
        </w:tabs>
        <w:jc w:val="both"/>
        <w:rPr>
          <w:sz w:val="18"/>
          <w:szCs w:val="18"/>
        </w:rPr>
      </w:pPr>
      <w:proofErr w:type="gramStart"/>
      <w:r w:rsidRPr="00465550">
        <w:rPr>
          <w:sz w:val="18"/>
          <w:szCs w:val="18"/>
        </w:rPr>
        <w:t>3.2.</w:t>
      </w:r>
      <w:r>
        <w:rPr>
          <w:sz w:val="18"/>
          <w:szCs w:val="18"/>
        </w:rPr>
        <w:t>9</w:t>
      </w:r>
      <w:r w:rsidRPr="00465550">
        <w:rPr>
          <w:sz w:val="18"/>
          <w:szCs w:val="18"/>
        </w:rPr>
        <w:t xml:space="preserve">.В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E41195" w:rsidRPr="00B75726" w:rsidRDefault="00E41195" w:rsidP="00E41195">
      <w:pPr>
        <w:pStyle w:val="21"/>
        <w:spacing w:line="240" w:lineRule="auto"/>
        <w:jc w:val="both"/>
        <w:rPr>
          <w:sz w:val="18"/>
          <w:szCs w:val="18"/>
        </w:rPr>
      </w:pPr>
      <w:r w:rsidRPr="003B4F92">
        <w:rPr>
          <w:sz w:val="18"/>
          <w:szCs w:val="18"/>
        </w:rPr>
        <w:t>3.2.</w:t>
      </w:r>
      <w:r>
        <w:rPr>
          <w:sz w:val="18"/>
          <w:szCs w:val="18"/>
        </w:rPr>
        <w:t>10</w:t>
      </w:r>
      <w:r w:rsidRPr="003B4F92">
        <w:rPr>
          <w:sz w:val="18"/>
          <w:szCs w:val="18"/>
        </w:rPr>
        <w:t>.</w:t>
      </w:r>
      <w:r w:rsidRPr="00465550">
        <w:t xml:space="preserve"> </w:t>
      </w:r>
      <w:r w:rsidRPr="00B75726">
        <w:rPr>
          <w:sz w:val="18"/>
          <w:szCs w:val="18"/>
        </w:rPr>
        <w:t>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B75726">
        <w:rPr>
          <w:sz w:val="18"/>
          <w:szCs w:val="18"/>
        </w:rPr>
        <w:t>Алтайкапиталбанк</w:t>
      </w:r>
      <w:proofErr w:type="spellEnd"/>
      <w:r w:rsidRPr="00B75726">
        <w:rPr>
          <w:sz w:val="18"/>
          <w:szCs w:val="18"/>
        </w:rPr>
        <w:t>» в целях  противодействия  легализации (отмыванию</w:t>
      </w:r>
      <w:proofErr w:type="gramStart"/>
      <w:r w:rsidRPr="00B75726">
        <w:rPr>
          <w:sz w:val="18"/>
          <w:szCs w:val="18"/>
        </w:rPr>
        <w:t>)д</w:t>
      </w:r>
      <w:proofErr w:type="gramEnd"/>
      <w:r w:rsidRPr="00B75726">
        <w:rPr>
          <w:sz w:val="18"/>
          <w:szCs w:val="18"/>
        </w:rPr>
        <w:t>оходов ,полученных  преступным  путем , и финансированию терроризма.</w:t>
      </w:r>
    </w:p>
    <w:p w:rsidR="00E41195" w:rsidRPr="00CB256B" w:rsidRDefault="00E41195" w:rsidP="00E41195">
      <w:pPr>
        <w:tabs>
          <w:tab w:val="left" w:pos="540"/>
        </w:tabs>
        <w:jc w:val="both"/>
        <w:rPr>
          <w:sz w:val="18"/>
          <w:szCs w:val="18"/>
        </w:rPr>
      </w:pPr>
      <w:r>
        <w:rPr>
          <w:sz w:val="18"/>
          <w:szCs w:val="18"/>
        </w:rPr>
        <w:t>3.2.11</w:t>
      </w:r>
      <w:r w:rsidRPr="00465550">
        <w:rPr>
          <w:sz w:val="18"/>
          <w:szCs w:val="18"/>
        </w:rPr>
        <w:t>.При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w:t>
      </w:r>
      <w:r w:rsidRPr="00CB256B">
        <w:rPr>
          <w:sz w:val="18"/>
          <w:szCs w:val="18"/>
        </w:rPr>
        <w:t xml:space="preserve"> дня, следующего за днем поступления распоряжения либо за днем получения акцепта плательщика, за исключением:</w:t>
      </w:r>
    </w:p>
    <w:p w:rsidR="00E41195" w:rsidRPr="00CB256B" w:rsidRDefault="00E41195" w:rsidP="00E41195">
      <w:pPr>
        <w:adjustRightInd w:val="0"/>
        <w:jc w:val="both"/>
        <w:rPr>
          <w:sz w:val="18"/>
          <w:szCs w:val="18"/>
        </w:rPr>
      </w:pPr>
      <w:r>
        <w:rPr>
          <w:sz w:val="18"/>
          <w:szCs w:val="18"/>
        </w:rPr>
        <w:t xml:space="preserve">- </w:t>
      </w:r>
      <w:r w:rsidRPr="00CB256B">
        <w:rPr>
          <w:sz w:val="18"/>
          <w:szCs w:val="18"/>
        </w:rPr>
        <w:t>распоряжений о переводе денежных сре</w:t>
      </w:r>
      <w:proofErr w:type="gramStart"/>
      <w:r w:rsidRPr="00CB256B">
        <w:rPr>
          <w:sz w:val="18"/>
          <w:szCs w:val="18"/>
        </w:rPr>
        <w:t>дств в б</w:t>
      </w:r>
      <w:proofErr w:type="gramEnd"/>
      <w:r w:rsidRPr="00CB256B">
        <w:rPr>
          <w:sz w:val="18"/>
          <w:szCs w:val="18"/>
        </w:rPr>
        <w:t>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федеральным законом;</w:t>
      </w:r>
    </w:p>
    <w:p w:rsidR="00E41195" w:rsidRPr="00CB256B" w:rsidRDefault="00E41195" w:rsidP="00E41195">
      <w:pPr>
        <w:adjustRightInd w:val="0"/>
        <w:jc w:val="both"/>
        <w:rPr>
          <w:sz w:val="18"/>
          <w:szCs w:val="18"/>
        </w:rPr>
      </w:pPr>
      <w:r>
        <w:rPr>
          <w:sz w:val="18"/>
          <w:szCs w:val="18"/>
        </w:rPr>
        <w:t xml:space="preserve">- </w:t>
      </w:r>
      <w:r w:rsidRPr="00CB256B">
        <w:rPr>
          <w:sz w:val="18"/>
          <w:szCs w:val="18"/>
        </w:rPr>
        <w:t>распоряжений взыскателей средств.</w:t>
      </w:r>
    </w:p>
    <w:p w:rsidR="00E41195" w:rsidRPr="00176264" w:rsidRDefault="00E41195" w:rsidP="00E41195">
      <w:pPr>
        <w:adjustRightInd w:val="0"/>
        <w:jc w:val="both"/>
        <w:rPr>
          <w:sz w:val="18"/>
          <w:szCs w:val="18"/>
        </w:rPr>
      </w:pPr>
      <w:r>
        <w:t xml:space="preserve">- </w:t>
      </w:r>
      <w:r w:rsidRPr="00176264">
        <w:rPr>
          <w:sz w:val="18"/>
          <w:szCs w:val="18"/>
        </w:rPr>
        <w:t>распоряжений, принимаемых Банком к исполнению или предъявляемых Ба</w:t>
      </w:r>
      <w:r>
        <w:rPr>
          <w:sz w:val="18"/>
          <w:szCs w:val="18"/>
        </w:rPr>
        <w:t>нком в соответствии с договором</w:t>
      </w:r>
      <w:r w:rsidRPr="00176264">
        <w:rPr>
          <w:sz w:val="18"/>
          <w:szCs w:val="18"/>
        </w:rPr>
        <w:t>.</w:t>
      </w:r>
    </w:p>
    <w:p w:rsidR="00E41195" w:rsidRPr="00465550" w:rsidRDefault="00E41195" w:rsidP="00E41195">
      <w:pPr>
        <w:adjustRightInd w:val="0"/>
        <w:jc w:val="both"/>
        <w:rPr>
          <w:sz w:val="18"/>
          <w:szCs w:val="18"/>
        </w:rPr>
      </w:pPr>
      <w:r w:rsidRPr="00176264">
        <w:rPr>
          <w:sz w:val="18"/>
          <w:szCs w:val="18"/>
        </w:rPr>
        <w:t xml:space="preserve">       </w:t>
      </w:r>
      <w:r w:rsidRPr="00465550">
        <w:rPr>
          <w:sz w:val="18"/>
          <w:szCs w:val="18"/>
        </w:rP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7" w:history="1">
        <w:r w:rsidRPr="00465550">
          <w:rPr>
            <w:sz w:val="18"/>
            <w:szCs w:val="18"/>
          </w:rPr>
          <w:t>порядке</w:t>
        </w:r>
      </w:hyperlink>
      <w:r w:rsidRPr="00465550">
        <w:rPr>
          <w:sz w:val="18"/>
          <w:szCs w:val="18"/>
        </w:rPr>
        <w:t xml:space="preserve"> очередности списания денежных средств с банковского счета, которые установлены федеральным </w:t>
      </w:r>
      <w:hyperlink r:id="rId8" w:history="1">
        <w:r w:rsidRPr="00465550">
          <w:rPr>
            <w:sz w:val="18"/>
            <w:szCs w:val="18"/>
          </w:rPr>
          <w:t>законом</w:t>
        </w:r>
      </w:hyperlink>
      <w:r w:rsidRPr="00465550">
        <w:rPr>
          <w:sz w:val="18"/>
          <w:szCs w:val="18"/>
        </w:rPr>
        <w:t>.</w:t>
      </w:r>
    </w:p>
    <w:p w:rsidR="00E41195" w:rsidRDefault="00E41195" w:rsidP="00E41195">
      <w:pPr>
        <w:adjustRightInd w:val="0"/>
        <w:jc w:val="both"/>
        <w:outlineLvl w:val="0"/>
        <w:rPr>
          <w:sz w:val="18"/>
          <w:szCs w:val="18"/>
        </w:rPr>
      </w:pPr>
      <w:r>
        <w:rPr>
          <w:sz w:val="18"/>
          <w:szCs w:val="18"/>
        </w:rPr>
        <w:t>3.2.12.</w:t>
      </w:r>
      <w:r w:rsidRPr="00465550">
        <w:rPr>
          <w:sz w:val="18"/>
          <w:szCs w:val="18"/>
        </w:rPr>
        <w:t xml:space="preserve"> </w:t>
      </w:r>
      <w:proofErr w:type="gramStart"/>
      <w:r w:rsidRPr="00465550">
        <w:rPr>
          <w:sz w:val="18"/>
          <w:szCs w:val="18"/>
        </w:rPr>
        <w:t>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w:t>
      </w:r>
      <w:proofErr w:type="gramEnd"/>
      <w:r w:rsidRPr="00465550">
        <w:rPr>
          <w:sz w:val="18"/>
          <w:szCs w:val="18"/>
        </w:rPr>
        <w:t xml:space="preserve"> </w:t>
      </w:r>
      <w:proofErr w:type="gramStart"/>
      <w:r w:rsidRPr="00465550">
        <w:rPr>
          <w:sz w:val="18"/>
          <w:szCs w:val="18"/>
        </w:rPr>
        <w:t>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r>
        <w:rPr>
          <w:sz w:val="18"/>
          <w:szCs w:val="18"/>
        </w:rPr>
        <w:t>.</w:t>
      </w:r>
      <w:proofErr w:type="gramEnd"/>
    </w:p>
    <w:p w:rsidR="00E41195" w:rsidRPr="00432D2B" w:rsidRDefault="00E41195" w:rsidP="00E41195">
      <w:pPr>
        <w:adjustRightInd w:val="0"/>
        <w:jc w:val="both"/>
        <w:rPr>
          <w:sz w:val="18"/>
          <w:szCs w:val="18"/>
        </w:rPr>
      </w:pPr>
      <w:r>
        <w:rPr>
          <w:sz w:val="18"/>
          <w:szCs w:val="18"/>
        </w:rPr>
        <w:t>3.2.13.</w:t>
      </w:r>
      <w:r w:rsidRPr="00432D2B">
        <w:rPr>
          <w:sz w:val="18"/>
          <w:szCs w:val="18"/>
        </w:rPr>
        <w:t xml:space="preserve">  </w:t>
      </w:r>
      <w:proofErr w:type="gramStart"/>
      <w:r w:rsidRPr="00432D2B">
        <w:rPr>
          <w:sz w:val="18"/>
          <w:szCs w:val="18"/>
        </w:rPr>
        <w:t>Списывать на условиях заранее данного Клиентом акцепта без дополнительных распоряжений с других банковских счетов Клиента, открытых как в Банке, так и в иных кредитных организациях, суммы в оплату вознаграждения за осуществление расчетно-кассового обслуживания Клиента по настоящему Договору в соответствии с Тарифами Банка и фактических расходов, понесенных Банком при совершении операций по Счету Клиента, в том числе сумм, уплаченных или подлежащих</w:t>
      </w:r>
      <w:proofErr w:type="gramEnd"/>
      <w:r w:rsidRPr="00432D2B">
        <w:rPr>
          <w:sz w:val="18"/>
          <w:szCs w:val="18"/>
        </w:rPr>
        <w:t xml:space="preserve"> уплате банкам-корреспондентам,</w:t>
      </w:r>
      <w:r>
        <w:rPr>
          <w:sz w:val="18"/>
          <w:szCs w:val="18"/>
        </w:rPr>
        <w:t xml:space="preserve"> </w:t>
      </w:r>
      <w:r w:rsidRPr="00432D2B">
        <w:rPr>
          <w:sz w:val="18"/>
          <w:szCs w:val="18"/>
        </w:rPr>
        <w:t>стоимость почтовых, телеграфных расходов,  понесенных Банком при исполнении поручений Клиента; стоимость расходов, понесенных Банком при доставке платежных документов Клиенту.</w:t>
      </w:r>
    </w:p>
    <w:p w:rsidR="00E41195" w:rsidRPr="001C4E62" w:rsidRDefault="00E41195" w:rsidP="00E41195">
      <w:pPr>
        <w:adjustRightInd w:val="0"/>
        <w:jc w:val="both"/>
        <w:outlineLvl w:val="0"/>
        <w:rPr>
          <w:b/>
          <w:bCs/>
          <w:sz w:val="18"/>
          <w:szCs w:val="18"/>
        </w:rPr>
      </w:pPr>
    </w:p>
    <w:p w:rsidR="00E41195" w:rsidRPr="00B20272" w:rsidRDefault="00E41195" w:rsidP="00E41195">
      <w:pPr>
        <w:numPr>
          <w:ilvl w:val="0"/>
          <w:numId w:val="1"/>
        </w:numPr>
        <w:jc w:val="both"/>
        <w:rPr>
          <w:b/>
          <w:bCs/>
          <w:sz w:val="18"/>
          <w:szCs w:val="18"/>
        </w:rPr>
      </w:pPr>
      <w:r w:rsidRPr="00313831">
        <w:rPr>
          <w:b/>
          <w:bCs/>
          <w:sz w:val="18"/>
          <w:szCs w:val="18"/>
        </w:rPr>
        <w:t xml:space="preserve"> </w:t>
      </w:r>
      <w:r w:rsidRPr="00B20272">
        <w:rPr>
          <w:b/>
          <w:bCs/>
          <w:sz w:val="18"/>
          <w:szCs w:val="18"/>
        </w:rPr>
        <w:t>ПРАВА И ОБЯЗАННОСТИ КЛИЕНТА</w:t>
      </w:r>
    </w:p>
    <w:p w:rsidR="00E41195" w:rsidRPr="00EA1271" w:rsidRDefault="00E41195" w:rsidP="00E41195">
      <w:pPr>
        <w:numPr>
          <w:ilvl w:val="1"/>
          <w:numId w:val="1"/>
        </w:numPr>
        <w:tabs>
          <w:tab w:val="clear" w:pos="792"/>
          <w:tab w:val="left" w:pos="360"/>
        </w:tabs>
        <w:ind w:left="0" w:firstLine="0"/>
        <w:jc w:val="both"/>
        <w:rPr>
          <w:b/>
          <w:bCs/>
          <w:sz w:val="18"/>
          <w:szCs w:val="18"/>
        </w:rPr>
      </w:pPr>
      <w:r w:rsidRPr="00AD17E2">
        <w:rPr>
          <w:bCs/>
          <w:sz w:val="18"/>
          <w:szCs w:val="18"/>
        </w:rPr>
        <w:t xml:space="preserve"> </w:t>
      </w:r>
      <w:r w:rsidRPr="00EA1271">
        <w:rPr>
          <w:b/>
          <w:bCs/>
          <w:sz w:val="18"/>
          <w:szCs w:val="18"/>
        </w:rPr>
        <w:t>Клиент обязуется:</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Предоставить в Банк полный пакет документов, необходимых для открытия счета, предусмотренных в Приложении №1 к настоящему Договору.                    </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Выполнять действующие инструкции, правила и другие нормативные акты по вопросам совершения операций о </w:t>
      </w:r>
      <w:r w:rsidRPr="00AD17E2">
        <w:rPr>
          <w:sz w:val="18"/>
          <w:szCs w:val="18"/>
        </w:rPr>
        <w:t>счету</w:t>
      </w:r>
      <w:r w:rsidRPr="00CB256B">
        <w:rPr>
          <w:sz w:val="18"/>
          <w:szCs w:val="18"/>
        </w:rPr>
        <w:t>, знакомиться с письмами  Банка, в том числе направленными по системе  электронных расчетов  по согласованному каналу связи.</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Представлять в Банк расчетные документы, содержание и форма которых соответствует требованиям,   предусмотренным   законом,  в  соответствии  с  графиком  </w:t>
      </w:r>
      <w:r>
        <w:rPr>
          <w:sz w:val="18"/>
          <w:szCs w:val="18"/>
        </w:rPr>
        <w:t>работы Банка по обслуживанию  К</w:t>
      </w:r>
      <w:r w:rsidRPr="00CB256B">
        <w:rPr>
          <w:sz w:val="18"/>
          <w:szCs w:val="18"/>
        </w:rPr>
        <w:t>лиентов в порядке, определенном условиями настоящего Договора.</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Ежедневно получать выписки по  </w:t>
      </w:r>
      <w:r w:rsidRPr="00AD17E2">
        <w:rPr>
          <w:sz w:val="18"/>
          <w:szCs w:val="18"/>
        </w:rPr>
        <w:t>счету</w:t>
      </w:r>
      <w:r w:rsidRPr="00CB256B">
        <w:rPr>
          <w:sz w:val="18"/>
          <w:szCs w:val="18"/>
        </w:rPr>
        <w:t xml:space="preserve"> и иные документы, прилагаемые к выписке лично </w:t>
      </w:r>
      <w:r>
        <w:rPr>
          <w:sz w:val="18"/>
          <w:szCs w:val="18"/>
        </w:rPr>
        <w:t xml:space="preserve">или через уполномоченного представителя (по доверенности) </w:t>
      </w:r>
      <w:r w:rsidRPr="00CB256B">
        <w:rPr>
          <w:sz w:val="18"/>
          <w:szCs w:val="18"/>
        </w:rPr>
        <w:t>в Банке  или в электронном виде по системе  электронных расчетов  по согласованному каналу связи.</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В течение 10 дней после выдачи  выписок письменно сообщить Банку о суммах, ошибочно записанных в кредит или дебет </w:t>
      </w:r>
      <w:r w:rsidRPr="00AD17E2">
        <w:rPr>
          <w:sz w:val="18"/>
          <w:szCs w:val="18"/>
        </w:rPr>
        <w:t>счета</w:t>
      </w:r>
      <w:r w:rsidRPr="00CB256B">
        <w:rPr>
          <w:sz w:val="18"/>
          <w:szCs w:val="18"/>
        </w:rPr>
        <w:t xml:space="preserve">. При не поступлении от Клиента в указанные сроки возражений совершенные операции и остаток средств на </w:t>
      </w:r>
      <w:r w:rsidRPr="00AD17E2">
        <w:rPr>
          <w:sz w:val="18"/>
          <w:szCs w:val="18"/>
        </w:rPr>
        <w:t>счете</w:t>
      </w:r>
      <w:r w:rsidRPr="00CB256B">
        <w:rPr>
          <w:sz w:val="18"/>
          <w:szCs w:val="18"/>
        </w:rPr>
        <w:t xml:space="preserve"> считаются подтвержденными.</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В случае ошибочного зачисления на </w:t>
      </w:r>
      <w:r w:rsidRPr="00AD17E2">
        <w:rPr>
          <w:sz w:val="18"/>
          <w:szCs w:val="18"/>
        </w:rPr>
        <w:t>счет</w:t>
      </w:r>
      <w:r w:rsidRPr="00CB256B">
        <w:rPr>
          <w:sz w:val="18"/>
          <w:szCs w:val="18"/>
        </w:rPr>
        <w:t xml:space="preserve"> Клиента не принадлежащих ему денежных средств, вернуть Банку эти денежные средства не позднее дня следующего за днем зачисления. </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Оплачивать услуги Банка в порядке, установленном</w:t>
      </w:r>
      <w:r>
        <w:rPr>
          <w:sz w:val="18"/>
          <w:szCs w:val="18"/>
        </w:rPr>
        <w:t xml:space="preserve"> </w:t>
      </w:r>
      <w:r w:rsidRPr="00BF71A0">
        <w:rPr>
          <w:sz w:val="18"/>
          <w:szCs w:val="18"/>
          <w:u w:val="single"/>
        </w:rPr>
        <w:t xml:space="preserve">Разделом  </w:t>
      </w:r>
      <w:fldSimple w:instr=" REF _Ref334105589 \r \h  \* MERGEFORMAT ">
        <w:r>
          <w:rPr>
            <w:sz w:val="18"/>
            <w:szCs w:val="18"/>
            <w:u w:val="single"/>
          </w:rPr>
          <w:t>5</w:t>
        </w:r>
      </w:fldSimple>
      <w:r w:rsidRPr="00CB256B">
        <w:rPr>
          <w:sz w:val="18"/>
          <w:szCs w:val="18"/>
        </w:rPr>
        <w:t xml:space="preserve"> настоящего Договора.</w:t>
      </w:r>
    </w:p>
    <w:p w:rsidR="00E41195" w:rsidRPr="00CB256B" w:rsidRDefault="00E41195" w:rsidP="00E41195">
      <w:pPr>
        <w:numPr>
          <w:ilvl w:val="2"/>
          <w:numId w:val="1"/>
        </w:numPr>
        <w:tabs>
          <w:tab w:val="left" w:pos="540"/>
        </w:tabs>
        <w:ind w:left="0" w:firstLine="0"/>
        <w:jc w:val="both"/>
        <w:rPr>
          <w:sz w:val="18"/>
          <w:szCs w:val="18"/>
        </w:rPr>
      </w:pPr>
      <w:r w:rsidRPr="00CB256B">
        <w:rPr>
          <w:sz w:val="18"/>
          <w:szCs w:val="18"/>
        </w:rPr>
        <w:t xml:space="preserve">Ежегодно до 15 января текущего года письменно подтверждать Банку информацию о размере  средств на </w:t>
      </w:r>
      <w:r w:rsidRPr="00AD17E2">
        <w:rPr>
          <w:sz w:val="18"/>
          <w:szCs w:val="18"/>
        </w:rPr>
        <w:t>счете</w:t>
      </w:r>
      <w:r w:rsidRPr="00CB256B">
        <w:rPr>
          <w:sz w:val="18"/>
          <w:szCs w:val="18"/>
        </w:rPr>
        <w:t xml:space="preserve"> по состоянию на 1 января текущего года. В случае отсутствия указанного подтверждения или возражений со стороны Клиента остаток по </w:t>
      </w:r>
      <w:r w:rsidRPr="00AD17E2">
        <w:rPr>
          <w:sz w:val="18"/>
          <w:szCs w:val="18"/>
        </w:rPr>
        <w:t>счету</w:t>
      </w:r>
      <w:r w:rsidRPr="00CB256B">
        <w:rPr>
          <w:sz w:val="18"/>
          <w:szCs w:val="18"/>
        </w:rPr>
        <w:t xml:space="preserve"> считается подтвержденным. </w:t>
      </w:r>
      <w:r w:rsidRPr="00CB256B">
        <w:rPr>
          <w:sz w:val="18"/>
          <w:szCs w:val="18"/>
        </w:rPr>
        <w:tab/>
      </w:r>
    </w:p>
    <w:p w:rsidR="00E41195" w:rsidRPr="00CB256B" w:rsidRDefault="00E41195" w:rsidP="00E41195">
      <w:pPr>
        <w:numPr>
          <w:ilvl w:val="2"/>
          <w:numId w:val="1"/>
        </w:numPr>
        <w:tabs>
          <w:tab w:val="left" w:pos="540"/>
        </w:tabs>
        <w:ind w:left="0" w:firstLine="0"/>
        <w:jc w:val="both"/>
        <w:rPr>
          <w:sz w:val="18"/>
          <w:szCs w:val="18"/>
        </w:rPr>
      </w:pPr>
      <w:bookmarkStart w:id="3" w:name="_Ref334102671"/>
      <w:r w:rsidRPr="00CB256B">
        <w:rPr>
          <w:sz w:val="18"/>
          <w:szCs w:val="18"/>
        </w:rPr>
        <w:t xml:space="preserve"> </w:t>
      </w:r>
      <w:bookmarkStart w:id="4" w:name="_Ref334105369"/>
      <w:r w:rsidRPr="00CB256B">
        <w:rPr>
          <w:sz w:val="18"/>
          <w:szCs w:val="18"/>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3"/>
      <w:bookmarkEnd w:id="4"/>
    </w:p>
    <w:p w:rsidR="00E41195" w:rsidRPr="00CB256B" w:rsidRDefault="00E41195" w:rsidP="00E41195">
      <w:pPr>
        <w:numPr>
          <w:ilvl w:val="2"/>
          <w:numId w:val="1"/>
        </w:numPr>
        <w:tabs>
          <w:tab w:val="left" w:pos="540"/>
        </w:tabs>
        <w:ind w:left="0" w:firstLine="0"/>
        <w:jc w:val="both"/>
        <w:rPr>
          <w:sz w:val="18"/>
          <w:szCs w:val="18"/>
        </w:rPr>
      </w:pPr>
      <w:bookmarkStart w:id="5" w:name="_Ref334102801"/>
      <w:r w:rsidRPr="00CB256B">
        <w:rPr>
          <w:sz w:val="18"/>
          <w:szCs w:val="18"/>
        </w:rPr>
        <w:t>В течение 3 дней с момента получения требования Банка предоставлять  следующие достоверные сведения по установленной Банком форме:</w:t>
      </w:r>
      <w:bookmarkEnd w:id="5"/>
    </w:p>
    <w:p w:rsidR="00E41195" w:rsidRPr="00CB256B" w:rsidRDefault="00E41195" w:rsidP="00E41195">
      <w:pPr>
        <w:pStyle w:val="ConsNormal"/>
        <w:widowControl/>
        <w:ind w:firstLine="0"/>
        <w:jc w:val="both"/>
        <w:rPr>
          <w:rFonts w:ascii="Times New Roman" w:hAnsi="Times New Roman" w:cs="Times New Roman"/>
        </w:rPr>
      </w:pPr>
      <w:r w:rsidRPr="00CB256B">
        <w:rPr>
          <w:rFonts w:ascii="Times New Roman" w:hAnsi="Times New Roman" w:cs="Times New Roman"/>
        </w:rPr>
        <w:t>- сведения, необходимые для идентификации Клиента и его представителей</w:t>
      </w:r>
      <w:r>
        <w:rPr>
          <w:rFonts w:ascii="Times New Roman" w:hAnsi="Times New Roman" w:cs="Times New Roman"/>
        </w:rPr>
        <w:t xml:space="preserve">, </w:t>
      </w:r>
      <w:proofErr w:type="spellStart"/>
      <w:r w:rsidRPr="00251D0A">
        <w:rPr>
          <w:rFonts w:ascii="Times New Roman" w:hAnsi="Times New Roman" w:cs="Times New Roman"/>
        </w:rPr>
        <w:t>бенефициарных</w:t>
      </w:r>
      <w:proofErr w:type="spellEnd"/>
      <w:r w:rsidRPr="00251D0A">
        <w:rPr>
          <w:rFonts w:ascii="Times New Roman" w:hAnsi="Times New Roman" w:cs="Times New Roman"/>
        </w:rPr>
        <w:t xml:space="preserve">  владельцев,</w:t>
      </w:r>
      <w:r w:rsidRPr="00CB256B">
        <w:rPr>
          <w:rFonts w:ascii="Times New Roman" w:hAnsi="Times New Roman" w:cs="Times New Roman"/>
        </w:rPr>
        <w:t xml:space="preserve"> а также  </w:t>
      </w:r>
      <w:proofErr w:type="spellStart"/>
      <w:r w:rsidRPr="00CB256B">
        <w:rPr>
          <w:rFonts w:ascii="Times New Roman" w:hAnsi="Times New Roman" w:cs="Times New Roman"/>
        </w:rPr>
        <w:t>выгодоприобретателей</w:t>
      </w:r>
      <w:proofErr w:type="spellEnd"/>
      <w:r w:rsidRPr="00CB256B">
        <w:rPr>
          <w:rFonts w:ascii="Times New Roman" w:hAnsi="Times New Roman" w:cs="Times New Roman"/>
        </w:rPr>
        <w:t xml:space="preserve"> (в случае проведения  банковских операций и иных сделок, в которых Клиент действует в пользу третьего лица);</w:t>
      </w:r>
    </w:p>
    <w:p w:rsidR="00E41195" w:rsidRPr="00CB256B" w:rsidRDefault="00E41195" w:rsidP="00E41195">
      <w:pPr>
        <w:pStyle w:val="ConsNormal"/>
        <w:widowControl/>
        <w:ind w:firstLine="0"/>
        <w:jc w:val="both"/>
        <w:rPr>
          <w:rFonts w:ascii="Times New Roman" w:hAnsi="Times New Roman" w:cs="Times New Roman"/>
        </w:rPr>
      </w:pPr>
      <w:proofErr w:type="gramStart"/>
      <w:r w:rsidRPr="00CB256B">
        <w:rPr>
          <w:rFonts w:ascii="Times New Roman" w:hAnsi="Times New Roman" w:cs="Times New Roman"/>
        </w:rPr>
        <w:t xml:space="preserve">-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w:t>
      </w:r>
      <w:r w:rsidRPr="00CB256B">
        <w:rPr>
          <w:rFonts w:ascii="Times New Roman" w:hAnsi="Times New Roman" w:cs="Times New Roman"/>
        </w:rPr>
        <w:lastRenderedPageBreak/>
        <w:t>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E41195" w:rsidRPr="00AD17E2" w:rsidRDefault="00E41195" w:rsidP="00E41195">
      <w:pPr>
        <w:numPr>
          <w:ilvl w:val="2"/>
          <w:numId w:val="1"/>
        </w:numPr>
        <w:tabs>
          <w:tab w:val="left" w:pos="540"/>
        </w:tabs>
        <w:ind w:left="0" w:firstLine="0"/>
        <w:jc w:val="both"/>
        <w:rPr>
          <w:sz w:val="18"/>
          <w:szCs w:val="18"/>
        </w:rPr>
      </w:pPr>
      <w:bookmarkStart w:id="6" w:name="_Ref334105748"/>
      <w:r w:rsidRPr="00AD17E2">
        <w:rPr>
          <w:sz w:val="18"/>
          <w:szCs w:val="18"/>
        </w:rPr>
        <w:t xml:space="preserve">Предоставлять Банку документы и информацию, необходимые для осуществления операций по счету и </w:t>
      </w:r>
      <w:proofErr w:type="gramStart"/>
      <w:r w:rsidRPr="00AD17E2">
        <w:rPr>
          <w:sz w:val="18"/>
          <w:szCs w:val="18"/>
        </w:rPr>
        <w:t>контроля за</w:t>
      </w:r>
      <w:proofErr w:type="gramEnd"/>
      <w:r w:rsidRPr="00AD17E2">
        <w:rPr>
          <w:sz w:val="18"/>
          <w:szCs w:val="18"/>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6"/>
    </w:p>
    <w:p w:rsidR="00E41195" w:rsidRDefault="00E41195" w:rsidP="00E41195">
      <w:pPr>
        <w:numPr>
          <w:ilvl w:val="2"/>
          <w:numId w:val="1"/>
        </w:numPr>
        <w:tabs>
          <w:tab w:val="left" w:pos="540"/>
        </w:tabs>
        <w:ind w:left="0" w:firstLine="0"/>
        <w:jc w:val="both"/>
        <w:rPr>
          <w:sz w:val="18"/>
          <w:szCs w:val="18"/>
        </w:rPr>
      </w:pPr>
      <w:r w:rsidRPr="00CB256B">
        <w:rPr>
          <w:sz w:val="18"/>
          <w:szCs w:val="18"/>
        </w:rPr>
        <w:t xml:space="preserve"> Использовать </w:t>
      </w:r>
      <w:r w:rsidRPr="00AD17E2">
        <w:rPr>
          <w:sz w:val="18"/>
          <w:szCs w:val="18"/>
        </w:rPr>
        <w:t>счет</w:t>
      </w:r>
      <w:r w:rsidRPr="00CB256B">
        <w:rPr>
          <w:sz w:val="18"/>
          <w:szCs w:val="18"/>
        </w:rPr>
        <w:t xml:space="preserve">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E41195" w:rsidRPr="006B3832" w:rsidRDefault="00E41195" w:rsidP="00E41195">
      <w:pPr>
        <w:pStyle w:val="19"/>
        <w:ind w:left="0" w:firstLine="0"/>
      </w:pPr>
      <w:r w:rsidRPr="006B3832">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sidRPr="006B3832">
        <w:t>Windows</w:t>
      </w:r>
      <w:proofErr w:type="spellEnd"/>
      <w:r w:rsidRPr="006B3832">
        <w:t>»/ «Интернет-банк») осуществлять вход в Систему ДБО и просмотр информации, переданной Банком каждый рабочий день.</w:t>
      </w:r>
    </w:p>
    <w:p w:rsidR="00E41195" w:rsidRDefault="00E41195" w:rsidP="00E41195">
      <w:pPr>
        <w:pStyle w:val="19"/>
        <w:numPr>
          <w:ilvl w:val="0"/>
          <w:numId w:val="0"/>
        </w:numPr>
      </w:pPr>
      <w:r w:rsidRPr="006B3832">
        <w:t xml:space="preserve">       При отсутствии такой возможности следует подключить для </w:t>
      </w:r>
      <w:proofErr w:type="gramStart"/>
      <w:r w:rsidRPr="006B3832">
        <w:t>контроля за</w:t>
      </w:r>
      <w:proofErr w:type="gramEnd"/>
      <w:r w:rsidRPr="006B3832">
        <w:t xml:space="preserve"> операциями в Системе ДБО услугу банка «</w:t>
      </w:r>
      <w:proofErr w:type="spellStart"/>
      <w:r w:rsidRPr="006B3832">
        <w:t>СМС-информирование</w:t>
      </w:r>
      <w:proofErr w:type="spellEnd"/>
      <w:r w:rsidRPr="006B3832">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6B3832">
        <w:t>СМС-информирование</w:t>
      </w:r>
      <w:proofErr w:type="spellEnd"/>
      <w:r w:rsidRPr="006B3832">
        <w:t xml:space="preserve"> об изменении в состоянии счета»)</w:t>
      </w:r>
      <w:r>
        <w:t>,</w:t>
      </w:r>
      <w:r w:rsidRPr="006B3832">
        <w:t xml:space="preserve">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sidRPr="006B3832">
        <w:t>контроля за</w:t>
      </w:r>
      <w:proofErr w:type="gramEnd"/>
      <w:r w:rsidRPr="006B3832">
        <w:t xml:space="preserve"> текущим состоянием своего банковского счета.</w:t>
      </w:r>
    </w:p>
    <w:p w:rsidR="00E41195" w:rsidRPr="000D72AE" w:rsidRDefault="00E41195" w:rsidP="00E41195">
      <w:pPr>
        <w:pStyle w:val="10"/>
        <w:tabs>
          <w:tab w:val="left" w:pos="0"/>
        </w:tabs>
        <w:autoSpaceDE w:val="0"/>
        <w:autoSpaceDN w:val="0"/>
        <w:ind w:left="0"/>
        <w:jc w:val="both"/>
        <w:rPr>
          <w:bCs/>
          <w:sz w:val="18"/>
          <w:szCs w:val="18"/>
        </w:rPr>
      </w:pPr>
      <w:r>
        <w:rPr>
          <w:bCs/>
          <w:sz w:val="18"/>
          <w:szCs w:val="18"/>
        </w:rPr>
        <w:t xml:space="preserve">4.1.14. </w:t>
      </w:r>
      <w:r w:rsidRPr="00CD38BC">
        <w:rPr>
          <w:bCs/>
          <w:sz w:val="18"/>
          <w:szCs w:val="18"/>
        </w:rPr>
        <w:t>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E41195" w:rsidRPr="00EA1271" w:rsidRDefault="00E41195" w:rsidP="00E41195">
      <w:pPr>
        <w:numPr>
          <w:ilvl w:val="1"/>
          <w:numId w:val="1"/>
        </w:numPr>
        <w:tabs>
          <w:tab w:val="clear" w:pos="792"/>
          <w:tab w:val="left" w:pos="360"/>
        </w:tabs>
        <w:ind w:left="0" w:firstLine="0"/>
        <w:jc w:val="both"/>
        <w:rPr>
          <w:b/>
          <w:bCs/>
          <w:sz w:val="18"/>
          <w:szCs w:val="18"/>
        </w:rPr>
      </w:pPr>
      <w:r w:rsidRPr="00AD17E2">
        <w:rPr>
          <w:bCs/>
          <w:sz w:val="18"/>
          <w:szCs w:val="18"/>
        </w:rPr>
        <w:t xml:space="preserve"> </w:t>
      </w:r>
      <w:r w:rsidRPr="00EA1271">
        <w:rPr>
          <w:b/>
          <w:bCs/>
          <w:sz w:val="18"/>
          <w:szCs w:val="18"/>
        </w:rPr>
        <w:t xml:space="preserve">Клиент имеет право:     </w:t>
      </w:r>
    </w:p>
    <w:p w:rsidR="00E41195" w:rsidRPr="006D0B01" w:rsidRDefault="00E41195" w:rsidP="00E41195">
      <w:pPr>
        <w:numPr>
          <w:ilvl w:val="2"/>
          <w:numId w:val="1"/>
        </w:numPr>
        <w:tabs>
          <w:tab w:val="left" w:pos="540"/>
        </w:tabs>
        <w:ind w:left="0" w:firstLine="0"/>
        <w:jc w:val="both"/>
        <w:rPr>
          <w:bCs/>
          <w:sz w:val="18"/>
          <w:szCs w:val="18"/>
        </w:rPr>
      </w:pPr>
      <w:r w:rsidRPr="006D0B01">
        <w:rPr>
          <w:sz w:val="18"/>
          <w:szCs w:val="18"/>
        </w:rPr>
        <w:t>Самостоятельно распоряжаться денежными средствами, находящимися на его  счете,</w:t>
      </w:r>
      <w:r w:rsidRPr="006D0B01">
        <w:rPr>
          <w:bCs/>
          <w:sz w:val="18"/>
          <w:szCs w:val="18"/>
        </w:rPr>
        <w:t xml:space="preserve"> в соответствии со статьей 138 Федерального закона «О несостоятельности (банкротстве)» № 127 от 26.10.2002 года.</w:t>
      </w:r>
    </w:p>
    <w:p w:rsidR="00E41195" w:rsidRPr="006D0B01" w:rsidRDefault="00E41195" w:rsidP="00E41195">
      <w:pPr>
        <w:numPr>
          <w:ilvl w:val="2"/>
          <w:numId w:val="1"/>
        </w:numPr>
        <w:tabs>
          <w:tab w:val="left" w:pos="540"/>
        </w:tabs>
        <w:ind w:left="0" w:firstLine="0"/>
        <w:jc w:val="both"/>
        <w:rPr>
          <w:sz w:val="18"/>
          <w:szCs w:val="18"/>
        </w:rPr>
      </w:pPr>
      <w:r w:rsidRPr="006D0B01">
        <w:rPr>
          <w:sz w:val="18"/>
          <w:szCs w:val="18"/>
        </w:rPr>
        <w:t xml:space="preserve">Списывать денежные средства, находящиеся на счете, только для погашения требований кредиторов первой и второй очереди, а также для погашения судебных расходов, расходов по выплате вознаграждения арбитражным управляющим и оплате услуг лиц, привлеченных арбитражным управляющим в целях обеспечения исполнения возложенных на него обязанностей. </w:t>
      </w:r>
    </w:p>
    <w:p w:rsidR="00E41195" w:rsidRPr="00BD7BB8" w:rsidRDefault="00E41195" w:rsidP="00E41195">
      <w:pPr>
        <w:numPr>
          <w:ilvl w:val="2"/>
          <w:numId w:val="1"/>
        </w:numPr>
        <w:tabs>
          <w:tab w:val="left" w:pos="540"/>
        </w:tabs>
        <w:ind w:left="0" w:firstLine="0"/>
        <w:jc w:val="both"/>
        <w:rPr>
          <w:sz w:val="18"/>
          <w:szCs w:val="18"/>
        </w:rPr>
      </w:pPr>
      <w:r w:rsidRPr="00CB256B">
        <w:rPr>
          <w:sz w:val="18"/>
          <w:szCs w:val="18"/>
        </w:rPr>
        <w:t xml:space="preserve">Давать Банку   распоряжения  о перечислении денежных </w:t>
      </w:r>
      <w:r w:rsidRPr="00BD7BB8">
        <w:rPr>
          <w:sz w:val="18"/>
          <w:szCs w:val="18"/>
        </w:rPr>
        <w:t>средств (в т.ч. распоряжения на общую сумму  с реестрами), выдаче соответствующих сумм со счета и проведении других операций по счету</w:t>
      </w:r>
      <w:r>
        <w:rPr>
          <w:sz w:val="18"/>
          <w:szCs w:val="18"/>
        </w:rPr>
        <w:t>, не противоречащих законодательству РФ и настоящему договору</w:t>
      </w:r>
      <w:r w:rsidRPr="00BD7BB8">
        <w:rPr>
          <w:sz w:val="18"/>
          <w:szCs w:val="18"/>
        </w:rPr>
        <w:t>, получать справки  о произведенных операциях.</w:t>
      </w:r>
    </w:p>
    <w:p w:rsidR="00E41195" w:rsidRDefault="00E41195" w:rsidP="00E41195">
      <w:pPr>
        <w:tabs>
          <w:tab w:val="left" w:pos="540"/>
        </w:tabs>
        <w:jc w:val="both"/>
        <w:rPr>
          <w:sz w:val="18"/>
          <w:szCs w:val="18"/>
        </w:rPr>
      </w:pPr>
      <w:r w:rsidRPr="00BD7BB8">
        <w:rPr>
          <w:sz w:val="18"/>
          <w:szCs w:val="18"/>
        </w:rPr>
        <w:t xml:space="preserve">4.2.4. Отзывать свои  распоряжения о переводе денежных средств  до наступления  </w:t>
      </w:r>
      <w:proofErr w:type="spellStart"/>
      <w:r w:rsidRPr="00BD7BB8">
        <w:rPr>
          <w:sz w:val="18"/>
          <w:szCs w:val="18"/>
        </w:rPr>
        <w:t>безотзывности</w:t>
      </w:r>
      <w:proofErr w:type="spellEnd"/>
      <w:r w:rsidRPr="00BD7BB8">
        <w:rPr>
          <w:sz w:val="18"/>
          <w:szCs w:val="18"/>
        </w:rPr>
        <w:t xml:space="preserve"> перевода денежных средств. </w:t>
      </w:r>
      <w:proofErr w:type="spellStart"/>
      <w:r w:rsidRPr="00BD7BB8">
        <w:rPr>
          <w:sz w:val="18"/>
          <w:szCs w:val="18"/>
        </w:rPr>
        <w:t>Безотзывность</w:t>
      </w:r>
      <w:proofErr w:type="spellEnd"/>
      <w:r w:rsidRPr="00BD7BB8">
        <w:rPr>
          <w:sz w:val="18"/>
          <w:szCs w:val="18"/>
        </w:rPr>
        <w:t xml:space="preserve"> перевода денежных средств наступает с момента</w:t>
      </w:r>
      <w:r w:rsidRPr="00950B2D">
        <w:rPr>
          <w:sz w:val="18"/>
          <w:szCs w:val="18"/>
        </w:rPr>
        <w:t xml:space="preserve">  списания денежных средств со счета  плательщика.</w:t>
      </w:r>
      <w:r w:rsidRPr="00CB256B">
        <w:rPr>
          <w:sz w:val="18"/>
          <w:szCs w:val="18"/>
        </w:rPr>
        <w:t xml:space="preserve">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w:t>
      </w:r>
      <w:r>
        <w:rPr>
          <w:sz w:val="18"/>
          <w:szCs w:val="18"/>
        </w:rPr>
        <w:t xml:space="preserve"> </w:t>
      </w:r>
      <w:r w:rsidRPr="00562BA8">
        <w:rPr>
          <w:sz w:val="18"/>
          <w:szCs w:val="18"/>
        </w:rPr>
        <w:t>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E41195" w:rsidRPr="00562BA8" w:rsidRDefault="00E41195" w:rsidP="00E41195">
      <w:pPr>
        <w:tabs>
          <w:tab w:val="left" w:pos="540"/>
        </w:tabs>
        <w:jc w:val="both"/>
        <w:rPr>
          <w:sz w:val="18"/>
          <w:szCs w:val="18"/>
        </w:rPr>
      </w:pPr>
    </w:p>
    <w:p w:rsidR="00E41195" w:rsidRPr="00CB256B" w:rsidRDefault="00E41195" w:rsidP="00E41195">
      <w:pPr>
        <w:numPr>
          <w:ilvl w:val="0"/>
          <w:numId w:val="1"/>
        </w:numPr>
        <w:jc w:val="both"/>
        <w:rPr>
          <w:b/>
          <w:bCs/>
        </w:rPr>
      </w:pPr>
      <w:bookmarkStart w:id="7" w:name="_Ref334105589"/>
      <w:r w:rsidRPr="00CB256B">
        <w:rPr>
          <w:b/>
          <w:bCs/>
        </w:rPr>
        <w:t>РАЗМЕР И ПОРЯДОК ОПЛАТЫ УСЛУГ БАНКА</w:t>
      </w:r>
      <w:bookmarkEnd w:id="7"/>
    </w:p>
    <w:p w:rsidR="00E41195" w:rsidRPr="003827ED" w:rsidRDefault="00E41195" w:rsidP="00E41195">
      <w:pPr>
        <w:numPr>
          <w:ilvl w:val="1"/>
          <w:numId w:val="1"/>
        </w:numPr>
        <w:tabs>
          <w:tab w:val="clear" w:pos="792"/>
          <w:tab w:val="left" w:pos="360"/>
        </w:tabs>
        <w:ind w:left="0" w:firstLine="0"/>
        <w:jc w:val="both"/>
        <w:rPr>
          <w:sz w:val="18"/>
          <w:szCs w:val="18"/>
        </w:rPr>
      </w:pPr>
      <w:r w:rsidRPr="00AD17E2">
        <w:rPr>
          <w:bCs/>
          <w:sz w:val="18"/>
          <w:szCs w:val="18"/>
        </w:rPr>
        <w:t>Обслуживание счета осуществляется  Банком за плату в соответствии с Тарифами Банка.</w:t>
      </w:r>
    </w:p>
    <w:p w:rsidR="00E41195" w:rsidRPr="00432D2B" w:rsidRDefault="00E41195" w:rsidP="00E41195">
      <w:pPr>
        <w:numPr>
          <w:ilvl w:val="1"/>
          <w:numId w:val="1"/>
        </w:numPr>
        <w:tabs>
          <w:tab w:val="clear" w:pos="792"/>
          <w:tab w:val="left" w:pos="360"/>
        </w:tabs>
        <w:ind w:left="0" w:firstLine="0"/>
        <w:jc w:val="both"/>
        <w:rPr>
          <w:sz w:val="18"/>
          <w:szCs w:val="18"/>
        </w:rPr>
      </w:pPr>
      <w:r w:rsidRPr="00432D2B">
        <w:rPr>
          <w:sz w:val="18"/>
          <w:szCs w:val="18"/>
        </w:rPr>
        <w:t xml:space="preserve">Клиент обязан уплачивать Банку вознаграждение и возмещать расходы в соответствии с Тарифами Банка (прил. 2). </w:t>
      </w:r>
      <w:proofErr w:type="gramStart"/>
      <w:r w:rsidRPr="00432D2B">
        <w:rPr>
          <w:sz w:val="18"/>
          <w:szCs w:val="18"/>
        </w:rPr>
        <w:t>Оплата комиссий банка осуществляется наличными денежными средствами, либо перечисляется на корреспондентский счет Банка с иного счета Клиента, открытого в Банке, или иным не запрещенным законодательством способом, в том числе путем списания данных сумм по распоряжению Банка на условиях заранее данного акцепта с иных расчетных счетов, открытых в Банке, а при их отсутствии с расчетного счета, открытого другой кредитной организации.</w:t>
      </w:r>
      <w:proofErr w:type="gramEnd"/>
    </w:p>
    <w:p w:rsidR="00E41195" w:rsidRPr="00432D2B" w:rsidRDefault="00E41195" w:rsidP="00E41195">
      <w:pPr>
        <w:adjustRightInd w:val="0"/>
        <w:jc w:val="both"/>
        <w:rPr>
          <w:sz w:val="18"/>
          <w:szCs w:val="18"/>
        </w:rPr>
      </w:pPr>
      <w:r>
        <w:rPr>
          <w:sz w:val="18"/>
          <w:szCs w:val="18"/>
        </w:rPr>
        <w:t xml:space="preserve">           </w:t>
      </w:r>
      <w:r w:rsidRPr="00432D2B">
        <w:rPr>
          <w:sz w:val="18"/>
          <w:szCs w:val="18"/>
        </w:rPr>
        <w:t>Подписанием настоящего Договора Клиент заранее предоставляет Банку акцепт на списание без дополнительных распоряжений суммы вознаграждений со счета, открытого в Банке №</w:t>
      </w:r>
      <w:proofErr w:type="spellStart"/>
      <w:r>
        <w:rPr>
          <w:bCs/>
          <w:sz w:val="18"/>
          <w:szCs w:val="18"/>
        </w:rPr>
        <w:t>____________________________</w:t>
      </w:r>
      <w:r w:rsidRPr="00432D2B">
        <w:rPr>
          <w:sz w:val="18"/>
          <w:szCs w:val="18"/>
        </w:rPr>
        <w:t>в</w:t>
      </w:r>
      <w:proofErr w:type="spellEnd"/>
      <w:r w:rsidRPr="00432D2B">
        <w:rPr>
          <w:sz w:val="18"/>
          <w:szCs w:val="18"/>
        </w:rPr>
        <w:t xml:space="preserve"> размере и сроки, установленные действующими в Банке Тарифами, и иные суммы в случаях, предусмотренных законодательством РФ и настоящим Договором.</w:t>
      </w:r>
    </w:p>
    <w:p w:rsidR="00E41195" w:rsidRPr="00432D2B" w:rsidRDefault="00E41195" w:rsidP="00E41195">
      <w:pPr>
        <w:adjustRightInd w:val="0"/>
        <w:jc w:val="both"/>
        <w:rPr>
          <w:sz w:val="18"/>
          <w:szCs w:val="18"/>
        </w:rPr>
      </w:pPr>
      <w:r>
        <w:rPr>
          <w:sz w:val="18"/>
          <w:szCs w:val="18"/>
        </w:rPr>
        <w:t xml:space="preserve">            </w:t>
      </w:r>
      <w:proofErr w:type="gramStart"/>
      <w:r w:rsidRPr="00432D2B">
        <w:rPr>
          <w:sz w:val="18"/>
          <w:szCs w:val="18"/>
        </w:rPr>
        <w:t>В том случае, если основной счет должника (Клиента) в ходе конкурсного производства не открыт в Банке, Клиент обязуется предоставить в Банк документ, свидетельствующий о наличии в договоре банковского счета, согласно которому откры</w:t>
      </w:r>
      <w:r>
        <w:rPr>
          <w:sz w:val="18"/>
          <w:szCs w:val="18"/>
        </w:rPr>
        <w:t xml:space="preserve">т банковский счет, указанный в разделе 10 </w:t>
      </w:r>
      <w:r w:rsidRPr="00432D2B">
        <w:rPr>
          <w:sz w:val="18"/>
          <w:szCs w:val="18"/>
        </w:rPr>
        <w:t>настоящего Договора, условия о списании денежных средств с банковского счета Клиента и представлении в банк плательщика сведений об ООО КБ "</w:t>
      </w:r>
      <w:proofErr w:type="spellStart"/>
      <w:r w:rsidRPr="00432D2B">
        <w:rPr>
          <w:sz w:val="18"/>
          <w:szCs w:val="18"/>
        </w:rPr>
        <w:t>Алтайкапиталбанк</w:t>
      </w:r>
      <w:proofErr w:type="spellEnd"/>
      <w:r w:rsidRPr="00432D2B">
        <w:rPr>
          <w:sz w:val="18"/>
          <w:szCs w:val="18"/>
        </w:rPr>
        <w:t>", как</w:t>
      </w:r>
      <w:proofErr w:type="gramEnd"/>
      <w:r w:rsidRPr="00432D2B">
        <w:rPr>
          <w:sz w:val="18"/>
          <w:szCs w:val="18"/>
        </w:rPr>
        <w:t xml:space="preserve"> </w:t>
      </w:r>
      <w:proofErr w:type="gramStart"/>
      <w:r w:rsidRPr="00432D2B">
        <w:rPr>
          <w:sz w:val="18"/>
          <w:szCs w:val="18"/>
        </w:rPr>
        <w:t>получателе</w:t>
      </w:r>
      <w:proofErr w:type="gramEnd"/>
      <w:r w:rsidRPr="00432D2B">
        <w:rPr>
          <w:sz w:val="18"/>
          <w:szCs w:val="18"/>
        </w:rPr>
        <w:t xml:space="preserve"> денежных средств, имеющем право предъявлять инкассовые поручения к расчетному счету Клиента, являющемуся основным счетом должника в ходе конкурсного производства.</w:t>
      </w:r>
    </w:p>
    <w:p w:rsidR="00E41195" w:rsidRPr="00432D2B" w:rsidRDefault="00E41195" w:rsidP="00E41195">
      <w:pPr>
        <w:adjustRightInd w:val="0"/>
        <w:jc w:val="both"/>
        <w:rPr>
          <w:sz w:val="18"/>
          <w:szCs w:val="18"/>
        </w:rPr>
      </w:pPr>
      <w:r>
        <w:rPr>
          <w:sz w:val="18"/>
          <w:szCs w:val="18"/>
        </w:rPr>
        <w:t xml:space="preserve">            </w:t>
      </w:r>
      <w:r w:rsidRPr="00432D2B">
        <w:rPr>
          <w:sz w:val="18"/>
          <w:szCs w:val="18"/>
        </w:rPr>
        <w:t>Датой выполнения денежных обязатель</w:t>
      </w:r>
      <w:proofErr w:type="gramStart"/>
      <w:r w:rsidRPr="00432D2B">
        <w:rPr>
          <w:sz w:val="18"/>
          <w:szCs w:val="18"/>
        </w:rPr>
        <w:t>ств Кл</w:t>
      </w:r>
      <w:proofErr w:type="gramEnd"/>
      <w:r w:rsidRPr="00432D2B">
        <w:rPr>
          <w:sz w:val="18"/>
          <w:szCs w:val="18"/>
        </w:rPr>
        <w:t>иента, предусмотренных Договором, является дата поступления соответствующей суммы на корреспондентский счет Банка.</w:t>
      </w:r>
    </w:p>
    <w:p w:rsidR="00E41195" w:rsidRPr="00AD17E2" w:rsidRDefault="00E41195" w:rsidP="00E41195">
      <w:pPr>
        <w:numPr>
          <w:ilvl w:val="1"/>
          <w:numId w:val="1"/>
        </w:numPr>
        <w:tabs>
          <w:tab w:val="clear" w:pos="792"/>
          <w:tab w:val="left" w:pos="360"/>
        </w:tabs>
        <w:ind w:left="0" w:firstLine="0"/>
        <w:jc w:val="both"/>
        <w:rPr>
          <w:bCs/>
          <w:sz w:val="18"/>
          <w:szCs w:val="18"/>
        </w:rPr>
      </w:pPr>
      <w:r w:rsidRPr="00AD17E2">
        <w:rPr>
          <w:bCs/>
          <w:sz w:val="18"/>
          <w:szCs w:val="18"/>
        </w:rPr>
        <w:t>Порядок взимания платы:</w:t>
      </w:r>
    </w:p>
    <w:p w:rsidR="00E41195" w:rsidRPr="0056690D" w:rsidRDefault="00E41195" w:rsidP="00E41195">
      <w:pPr>
        <w:numPr>
          <w:ilvl w:val="2"/>
          <w:numId w:val="1"/>
        </w:numPr>
        <w:tabs>
          <w:tab w:val="left" w:pos="540"/>
        </w:tabs>
        <w:ind w:left="0" w:firstLine="0"/>
        <w:jc w:val="both"/>
        <w:rPr>
          <w:sz w:val="18"/>
          <w:szCs w:val="18"/>
        </w:rPr>
      </w:pPr>
      <w:r w:rsidRPr="0056690D">
        <w:rPr>
          <w:sz w:val="18"/>
          <w:szCs w:val="18"/>
        </w:rPr>
        <w:t>Расчет подлежащей взиманию платы осуществляется в валюте РФ.</w:t>
      </w:r>
    </w:p>
    <w:p w:rsidR="00E41195" w:rsidRDefault="00E41195" w:rsidP="00E41195">
      <w:pPr>
        <w:numPr>
          <w:ilvl w:val="2"/>
          <w:numId w:val="1"/>
        </w:numPr>
        <w:tabs>
          <w:tab w:val="left" w:pos="540"/>
        </w:tabs>
        <w:ind w:left="0" w:firstLine="0"/>
        <w:jc w:val="both"/>
        <w:rPr>
          <w:sz w:val="18"/>
          <w:szCs w:val="18"/>
        </w:rPr>
      </w:pPr>
      <w:r w:rsidRPr="0056690D">
        <w:rPr>
          <w:sz w:val="18"/>
          <w:szCs w:val="18"/>
        </w:rPr>
        <w:t xml:space="preserve">Расчетный период - один месяц (с первого по последний день календарного месяца). При открытии </w:t>
      </w:r>
      <w:r w:rsidRPr="00AD17E2">
        <w:rPr>
          <w:sz w:val="18"/>
          <w:szCs w:val="18"/>
        </w:rPr>
        <w:t>счета</w:t>
      </w:r>
      <w:r w:rsidRPr="0056690D">
        <w:rPr>
          <w:sz w:val="18"/>
          <w:szCs w:val="18"/>
        </w:rPr>
        <w:t xml:space="preserve"> в любой день месяца плата за ведение </w:t>
      </w:r>
      <w:r w:rsidRPr="00AD17E2">
        <w:rPr>
          <w:sz w:val="18"/>
          <w:szCs w:val="18"/>
        </w:rPr>
        <w:t>счета</w:t>
      </w:r>
      <w:r w:rsidRPr="0056690D">
        <w:rPr>
          <w:sz w:val="18"/>
          <w:szCs w:val="18"/>
        </w:rPr>
        <w:t xml:space="preserve"> взимается как за полный расчетный период.</w:t>
      </w:r>
    </w:p>
    <w:p w:rsidR="00E41195" w:rsidRPr="0056690D" w:rsidRDefault="00E41195" w:rsidP="00E41195">
      <w:pPr>
        <w:numPr>
          <w:ilvl w:val="2"/>
          <w:numId w:val="1"/>
        </w:numPr>
        <w:tabs>
          <w:tab w:val="left" w:pos="540"/>
        </w:tabs>
        <w:ind w:left="0" w:firstLine="0"/>
        <w:jc w:val="both"/>
        <w:rPr>
          <w:sz w:val="18"/>
          <w:szCs w:val="18"/>
        </w:rPr>
      </w:pPr>
      <w:bookmarkStart w:id="8" w:name="_Ref334102395"/>
      <w:r w:rsidRPr="0056690D">
        <w:rPr>
          <w:sz w:val="18"/>
          <w:szCs w:val="18"/>
        </w:rPr>
        <w:t xml:space="preserve">Плата за ведение </w:t>
      </w:r>
      <w:r w:rsidRPr="00AD17E2">
        <w:rPr>
          <w:sz w:val="18"/>
          <w:szCs w:val="18"/>
        </w:rPr>
        <w:t>счета</w:t>
      </w:r>
      <w:r w:rsidRPr="0056690D">
        <w:rPr>
          <w:sz w:val="18"/>
          <w:szCs w:val="18"/>
        </w:rPr>
        <w:t>,  независимо от проведения операций по счету, взимается  Банком   с 1 по 10 число текущего месяца, следующего за расчетным периодом.</w:t>
      </w:r>
      <w:bookmarkEnd w:id="8"/>
    </w:p>
    <w:p w:rsidR="00E41195" w:rsidRPr="0056690D" w:rsidRDefault="00E41195" w:rsidP="00E41195">
      <w:pPr>
        <w:ind w:firstLine="360"/>
        <w:jc w:val="both"/>
        <w:rPr>
          <w:sz w:val="18"/>
          <w:szCs w:val="18"/>
        </w:rPr>
      </w:pPr>
      <w:r w:rsidRPr="0056690D">
        <w:rPr>
          <w:sz w:val="18"/>
          <w:szCs w:val="18"/>
        </w:rPr>
        <w:t xml:space="preserve">Плата за перевод денежных средств, за помещение </w:t>
      </w:r>
      <w:r>
        <w:rPr>
          <w:sz w:val="18"/>
          <w:szCs w:val="18"/>
        </w:rPr>
        <w:t xml:space="preserve">распоряжений Клиента  в очередь неисполненных в срок распоряжений </w:t>
      </w:r>
      <w:r w:rsidRPr="0056690D">
        <w:rPr>
          <w:sz w:val="18"/>
          <w:szCs w:val="18"/>
        </w:rPr>
        <w:t xml:space="preserve"> по </w:t>
      </w:r>
      <w:proofErr w:type="spellStart"/>
      <w:r w:rsidRPr="0056690D">
        <w:rPr>
          <w:sz w:val="18"/>
          <w:szCs w:val="18"/>
        </w:rPr>
        <w:t>внебалансовому</w:t>
      </w:r>
      <w:proofErr w:type="spellEnd"/>
      <w:r w:rsidRPr="0056690D">
        <w:rPr>
          <w:sz w:val="18"/>
          <w:szCs w:val="18"/>
        </w:rPr>
        <w:t xml:space="preserve"> счету № 90902 взимается Банком на основании Ведомости операций за месяц (далее по тексту – «</w:t>
      </w:r>
      <w:r w:rsidRPr="0056690D">
        <w:rPr>
          <w:b/>
          <w:sz w:val="18"/>
          <w:szCs w:val="18"/>
        </w:rPr>
        <w:t>Ведомости</w:t>
      </w:r>
      <w:r w:rsidRPr="0056690D">
        <w:rPr>
          <w:sz w:val="18"/>
          <w:szCs w:val="18"/>
        </w:rPr>
        <w:t xml:space="preserve">»). </w:t>
      </w:r>
      <w:r w:rsidRPr="0056690D">
        <w:rPr>
          <w:b/>
          <w:sz w:val="18"/>
          <w:szCs w:val="18"/>
        </w:rPr>
        <w:t>Ведомости</w:t>
      </w:r>
      <w:r w:rsidRPr="0056690D">
        <w:rPr>
          <w:sz w:val="18"/>
          <w:szCs w:val="18"/>
        </w:rPr>
        <w:t xml:space="preserve"> составляются в двух экземплярах. На обоих экземплярах проставляются подписи ответственного исполнителя, начальника отдела или его заместителя, штамп Банка. Один экземпляр </w:t>
      </w:r>
      <w:r w:rsidRPr="0056690D">
        <w:rPr>
          <w:b/>
          <w:sz w:val="18"/>
          <w:szCs w:val="18"/>
        </w:rPr>
        <w:t>Ведомости</w:t>
      </w:r>
      <w:r w:rsidRPr="0056690D">
        <w:rPr>
          <w:sz w:val="18"/>
          <w:szCs w:val="18"/>
        </w:rPr>
        <w:t xml:space="preserve"> передается Клиенту для ознакомления, другой помещается в документы дня, в день оплаты услуг.</w:t>
      </w:r>
    </w:p>
    <w:p w:rsidR="00E41195" w:rsidRPr="0056690D" w:rsidRDefault="00E41195" w:rsidP="00E41195">
      <w:pPr>
        <w:jc w:val="both"/>
        <w:rPr>
          <w:sz w:val="18"/>
          <w:szCs w:val="18"/>
        </w:rPr>
      </w:pPr>
      <w:r w:rsidRPr="0056690D">
        <w:rPr>
          <w:sz w:val="18"/>
          <w:szCs w:val="18"/>
        </w:rPr>
        <w:t xml:space="preserve">За все вышеуказанные услуги Банк списывает сумму задолженности со </w:t>
      </w:r>
      <w:r w:rsidRPr="0056690D">
        <w:rPr>
          <w:b/>
          <w:sz w:val="18"/>
          <w:szCs w:val="18"/>
        </w:rPr>
        <w:t>счета</w:t>
      </w:r>
      <w:r w:rsidRPr="0056690D">
        <w:rPr>
          <w:sz w:val="18"/>
          <w:szCs w:val="18"/>
        </w:rPr>
        <w:t xml:space="preserve"> Клиента </w:t>
      </w:r>
      <w:r>
        <w:rPr>
          <w:sz w:val="18"/>
          <w:szCs w:val="18"/>
        </w:rPr>
        <w:t xml:space="preserve"> </w:t>
      </w:r>
      <w:r w:rsidRPr="00950B2D">
        <w:rPr>
          <w:sz w:val="18"/>
          <w:szCs w:val="18"/>
        </w:rPr>
        <w:t>банковским ордером</w:t>
      </w:r>
      <w:r>
        <w:rPr>
          <w:sz w:val="18"/>
          <w:szCs w:val="18"/>
        </w:rPr>
        <w:t xml:space="preserve"> </w:t>
      </w:r>
      <w:r w:rsidRPr="0056690D">
        <w:rPr>
          <w:sz w:val="18"/>
          <w:szCs w:val="18"/>
        </w:rPr>
        <w:t>до 10 (десятого) числа текущего месяца, следующего за расчетным периодом.</w:t>
      </w:r>
    </w:p>
    <w:p w:rsidR="00E41195" w:rsidRPr="0056690D" w:rsidRDefault="00E41195" w:rsidP="00E41195">
      <w:pPr>
        <w:numPr>
          <w:ilvl w:val="2"/>
          <w:numId w:val="1"/>
        </w:numPr>
        <w:tabs>
          <w:tab w:val="left" w:pos="540"/>
        </w:tabs>
        <w:ind w:left="0" w:firstLine="0"/>
        <w:jc w:val="both"/>
        <w:rPr>
          <w:sz w:val="18"/>
          <w:szCs w:val="18"/>
        </w:rPr>
      </w:pPr>
      <w:r w:rsidRPr="0056690D">
        <w:rPr>
          <w:sz w:val="18"/>
          <w:szCs w:val="18"/>
        </w:rPr>
        <w:t xml:space="preserve">Банк обязуется своевременно и правильно составлять </w:t>
      </w:r>
      <w:r w:rsidRPr="00AD17E2">
        <w:rPr>
          <w:sz w:val="18"/>
          <w:szCs w:val="18"/>
        </w:rPr>
        <w:t>Ведомость</w:t>
      </w:r>
      <w:r w:rsidRPr="0056690D">
        <w:rPr>
          <w:sz w:val="18"/>
          <w:szCs w:val="18"/>
        </w:rPr>
        <w:t xml:space="preserve"> в течение двух рабочих дней месяца, следующего за расчетным периодом.</w:t>
      </w:r>
    </w:p>
    <w:p w:rsidR="00E41195" w:rsidRPr="0056690D" w:rsidRDefault="00E41195" w:rsidP="00E41195">
      <w:pPr>
        <w:numPr>
          <w:ilvl w:val="2"/>
          <w:numId w:val="1"/>
        </w:numPr>
        <w:tabs>
          <w:tab w:val="left" w:pos="540"/>
        </w:tabs>
        <w:ind w:left="0" w:firstLine="0"/>
        <w:jc w:val="both"/>
        <w:rPr>
          <w:sz w:val="18"/>
          <w:szCs w:val="18"/>
        </w:rPr>
      </w:pPr>
      <w:bookmarkStart w:id="9" w:name="_Ref334105493"/>
      <w:r w:rsidRPr="0056690D">
        <w:rPr>
          <w:sz w:val="18"/>
          <w:szCs w:val="18"/>
        </w:rPr>
        <w:t xml:space="preserve">Клиент обязан ознакомиться с </w:t>
      </w:r>
      <w:r w:rsidRPr="00AD17E2">
        <w:rPr>
          <w:sz w:val="18"/>
          <w:szCs w:val="18"/>
        </w:rPr>
        <w:t>Ведомостью</w:t>
      </w:r>
      <w:r w:rsidRPr="0056690D">
        <w:rPr>
          <w:sz w:val="18"/>
          <w:szCs w:val="18"/>
        </w:rPr>
        <w:t xml:space="preserve"> в течение 2 (двух) рабочих дней с момента получения и сверить ее с данными своего учета за месяц.</w:t>
      </w:r>
      <w:bookmarkEnd w:id="9"/>
    </w:p>
    <w:p w:rsidR="00E41195" w:rsidRPr="0056690D" w:rsidRDefault="00E41195" w:rsidP="00E41195">
      <w:pPr>
        <w:jc w:val="both"/>
        <w:rPr>
          <w:sz w:val="18"/>
          <w:szCs w:val="18"/>
        </w:rPr>
      </w:pPr>
      <w:r w:rsidRPr="0056690D">
        <w:rPr>
          <w:sz w:val="18"/>
          <w:szCs w:val="18"/>
        </w:rPr>
        <w:t xml:space="preserve">       При  наличии разногласий сообщить </w:t>
      </w:r>
      <w:proofErr w:type="gramStart"/>
      <w:r w:rsidRPr="0056690D">
        <w:rPr>
          <w:sz w:val="18"/>
          <w:szCs w:val="18"/>
        </w:rPr>
        <w:t>об этом  в   Банк  для их урегулирования в течение двух рабочих дней со дня</w:t>
      </w:r>
      <w:proofErr w:type="gramEnd"/>
      <w:r w:rsidRPr="0056690D">
        <w:rPr>
          <w:sz w:val="18"/>
          <w:szCs w:val="18"/>
        </w:rPr>
        <w:t xml:space="preserve"> ознакомления с </w:t>
      </w:r>
      <w:r w:rsidRPr="0056690D">
        <w:rPr>
          <w:b/>
          <w:sz w:val="18"/>
          <w:szCs w:val="18"/>
        </w:rPr>
        <w:t>Ведомостью</w:t>
      </w:r>
      <w:r w:rsidRPr="0056690D">
        <w:rPr>
          <w:sz w:val="18"/>
          <w:szCs w:val="18"/>
        </w:rPr>
        <w:t xml:space="preserve"> в порядке, предусмотренном пунктом </w:t>
      </w:r>
      <w:fldSimple w:instr=" REF _Ref334102090 \r \h  \* MERGEFORMAT ">
        <w:r>
          <w:rPr>
            <w:sz w:val="18"/>
            <w:szCs w:val="18"/>
            <w:u w:val="single"/>
          </w:rPr>
          <w:t>5.5</w:t>
        </w:r>
      </w:fldSimple>
      <w:r w:rsidRPr="00C43625">
        <w:rPr>
          <w:sz w:val="18"/>
          <w:szCs w:val="18"/>
        </w:rPr>
        <w:t xml:space="preserve"> </w:t>
      </w:r>
      <w:r>
        <w:rPr>
          <w:sz w:val="18"/>
          <w:szCs w:val="18"/>
        </w:rPr>
        <w:t>на</w:t>
      </w:r>
      <w:r w:rsidRPr="0056690D">
        <w:rPr>
          <w:sz w:val="18"/>
          <w:szCs w:val="18"/>
        </w:rPr>
        <w:t>стоящего Договора.</w:t>
      </w:r>
    </w:p>
    <w:p w:rsidR="00E41195" w:rsidRPr="0056690D" w:rsidRDefault="00E41195" w:rsidP="00E41195">
      <w:pPr>
        <w:numPr>
          <w:ilvl w:val="2"/>
          <w:numId w:val="1"/>
        </w:numPr>
        <w:tabs>
          <w:tab w:val="left" w:pos="540"/>
        </w:tabs>
        <w:ind w:left="0" w:firstLine="0"/>
        <w:jc w:val="both"/>
        <w:rPr>
          <w:sz w:val="18"/>
          <w:szCs w:val="18"/>
        </w:rPr>
      </w:pPr>
      <w:r w:rsidRPr="0056690D">
        <w:rPr>
          <w:sz w:val="18"/>
          <w:szCs w:val="18"/>
        </w:rPr>
        <w:lastRenderedPageBreak/>
        <w:t xml:space="preserve">В случае если Клиент не воспользовался своим правом ознакомления с </w:t>
      </w:r>
      <w:r w:rsidRPr="00AD17E2">
        <w:rPr>
          <w:sz w:val="18"/>
          <w:szCs w:val="18"/>
        </w:rPr>
        <w:t>Ведомостью</w:t>
      </w:r>
      <w:r w:rsidRPr="0056690D">
        <w:rPr>
          <w:sz w:val="18"/>
          <w:szCs w:val="18"/>
        </w:rPr>
        <w:t xml:space="preserve"> или не сообщил в указанный в </w:t>
      </w:r>
      <w:r w:rsidRPr="00BF71A0">
        <w:rPr>
          <w:sz w:val="18"/>
          <w:szCs w:val="18"/>
          <w:u w:val="single"/>
        </w:rPr>
        <w:t>п</w:t>
      </w:r>
      <w:r>
        <w:rPr>
          <w:sz w:val="18"/>
          <w:szCs w:val="18"/>
          <w:u w:val="single"/>
        </w:rPr>
        <w:t>.</w:t>
      </w:r>
      <w:r w:rsidRPr="00BF71A0">
        <w:rPr>
          <w:sz w:val="18"/>
          <w:szCs w:val="18"/>
          <w:u w:val="single"/>
        </w:rPr>
        <w:t xml:space="preserve"> </w:t>
      </w:r>
      <w:fldSimple w:instr=" REF _Ref334105493 \r \h  \* MERGEFORMAT ">
        <w:r>
          <w:rPr>
            <w:sz w:val="18"/>
            <w:szCs w:val="18"/>
            <w:u w:val="single"/>
          </w:rPr>
          <w:t>5.3.5</w:t>
        </w:r>
      </w:fldSimple>
      <w:r w:rsidRPr="0056690D">
        <w:rPr>
          <w:sz w:val="18"/>
          <w:szCs w:val="18"/>
        </w:rPr>
        <w:t xml:space="preserve"> </w:t>
      </w:r>
      <w:r>
        <w:rPr>
          <w:sz w:val="18"/>
          <w:szCs w:val="18"/>
        </w:rPr>
        <w:t xml:space="preserve"> настоящего Договора </w:t>
      </w:r>
      <w:r w:rsidRPr="0056690D">
        <w:rPr>
          <w:sz w:val="18"/>
          <w:szCs w:val="18"/>
        </w:rPr>
        <w:t xml:space="preserve">срок  о разногласиях, </w:t>
      </w:r>
      <w:r w:rsidRPr="00AD17E2">
        <w:rPr>
          <w:sz w:val="18"/>
          <w:szCs w:val="18"/>
        </w:rPr>
        <w:t>Ведомость</w:t>
      </w:r>
      <w:r w:rsidRPr="0056690D">
        <w:rPr>
          <w:sz w:val="18"/>
          <w:szCs w:val="18"/>
        </w:rPr>
        <w:t xml:space="preserve"> считается подтвержденной.</w:t>
      </w:r>
    </w:p>
    <w:p w:rsidR="00E41195" w:rsidRPr="0056690D" w:rsidRDefault="00E41195" w:rsidP="00E41195">
      <w:pPr>
        <w:numPr>
          <w:ilvl w:val="2"/>
          <w:numId w:val="1"/>
        </w:numPr>
        <w:tabs>
          <w:tab w:val="left" w:pos="540"/>
        </w:tabs>
        <w:ind w:left="0" w:firstLine="0"/>
        <w:jc w:val="both"/>
        <w:rPr>
          <w:sz w:val="18"/>
          <w:szCs w:val="18"/>
        </w:rPr>
      </w:pPr>
      <w:r w:rsidRPr="0056690D">
        <w:rPr>
          <w:sz w:val="18"/>
          <w:szCs w:val="18"/>
        </w:rPr>
        <w:t xml:space="preserve">По остальным  операциям по </w:t>
      </w:r>
      <w:r w:rsidRPr="00AD17E2">
        <w:rPr>
          <w:sz w:val="18"/>
          <w:szCs w:val="18"/>
        </w:rPr>
        <w:t>счету</w:t>
      </w:r>
      <w:r w:rsidRPr="0056690D">
        <w:rPr>
          <w:sz w:val="18"/>
          <w:szCs w:val="18"/>
        </w:rPr>
        <w:t>, оплата взимается не позднее рабочего дня, следующего  за днем совершения соответствующей операции.</w:t>
      </w:r>
    </w:p>
    <w:p w:rsidR="00E41195" w:rsidRPr="0056690D" w:rsidRDefault="00E41195" w:rsidP="00E41195">
      <w:pPr>
        <w:numPr>
          <w:ilvl w:val="2"/>
          <w:numId w:val="1"/>
        </w:numPr>
        <w:tabs>
          <w:tab w:val="left" w:pos="540"/>
        </w:tabs>
        <w:ind w:left="0" w:firstLine="0"/>
        <w:jc w:val="both"/>
        <w:rPr>
          <w:sz w:val="18"/>
          <w:szCs w:val="18"/>
        </w:rPr>
      </w:pPr>
      <w:r w:rsidRPr="0056690D">
        <w:rPr>
          <w:sz w:val="18"/>
          <w:szCs w:val="18"/>
        </w:rPr>
        <w:t>В случае не оплаты услуг Банка в срок, установленный п</w:t>
      </w:r>
      <w:r>
        <w:rPr>
          <w:sz w:val="18"/>
          <w:szCs w:val="18"/>
        </w:rPr>
        <w:t>.</w:t>
      </w:r>
      <w:r w:rsidRPr="0056690D">
        <w:rPr>
          <w:sz w:val="18"/>
          <w:szCs w:val="18"/>
        </w:rPr>
        <w:t xml:space="preserve"> </w:t>
      </w:r>
      <w:fldSimple w:instr=" REF _Ref334102395 \r \h  \* MERGEFORMAT ">
        <w:r>
          <w:rPr>
            <w:sz w:val="18"/>
            <w:szCs w:val="18"/>
            <w:u w:val="single"/>
          </w:rPr>
          <w:t>5.3.3</w:t>
        </w:r>
      </w:fldSimple>
      <w:r>
        <w:rPr>
          <w:sz w:val="18"/>
          <w:szCs w:val="18"/>
        </w:rPr>
        <w:t xml:space="preserve"> настоящего Договора </w:t>
      </w:r>
      <w:r w:rsidRPr="0056690D">
        <w:rPr>
          <w:sz w:val="18"/>
          <w:szCs w:val="18"/>
        </w:rPr>
        <w:t xml:space="preserve">из-за отсутствия денежных средств на </w:t>
      </w:r>
      <w:r w:rsidRPr="00AD17E2">
        <w:rPr>
          <w:sz w:val="18"/>
          <w:szCs w:val="18"/>
        </w:rPr>
        <w:t>счете</w:t>
      </w:r>
      <w:r w:rsidRPr="0056690D">
        <w:rPr>
          <w:sz w:val="18"/>
          <w:szCs w:val="18"/>
        </w:rPr>
        <w:t xml:space="preserve"> Клиента, Банк вправе в любой день месяца списать сумму задолженности </w:t>
      </w:r>
      <w:r>
        <w:rPr>
          <w:sz w:val="18"/>
          <w:szCs w:val="18"/>
        </w:rPr>
        <w:t xml:space="preserve"> в порядке, предусмотренном в пункте 5.2. настоящего договора.</w:t>
      </w:r>
    </w:p>
    <w:p w:rsidR="00E41195" w:rsidRPr="00AD17E2" w:rsidRDefault="00E41195" w:rsidP="00E41195">
      <w:pPr>
        <w:numPr>
          <w:ilvl w:val="1"/>
          <w:numId w:val="1"/>
        </w:numPr>
        <w:tabs>
          <w:tab w:val="clear" w:pos="792"/>
          <w:tab w:val="left" w:pos="360"/>
        </w:tabs>
        <w:ind w:left="0" w:firstLine="0"/>
        <w:jc w:val="both"/>
        <w:rPr>
          <w:bCs/>
          <w:sz w:val="18"/>
          <w:szCs w:val="18"/>
        </w:rPr>
      </w:pPr>
      <w:r w:rsidRPr="00AD17E2">
        <w:rPr>
          <w:bCs/>
          <w:sz w:val="18"/>
          <w:szCs w:val="18"/>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E41195" w:rsidRPr="00AD17E2" w:rsidRDefault="00E41195" w:rsidP="00E41195">
      <w:pPr>
        <w:numPr>
          <w:ilvl w:val="1"/>
          <w:numId w:val="1"/>
        </w:numPr>
        <w:tabs>
          <w:tab w:val="clear" w:pos="792"/>
          <w:tab w:val="left" w:pos="360"/>
        </w:tabs>
        <w:ind w:left="0" w:firstLine="0"/>
        <w:jc w:val="both"/>
        <w:rPr>
          <w:bCs/>
          <w:sz w:val="18"/>
          <w:szCs w:val="18"/>
        </w:rPr>
      </w:pPr>
      <w:bookmarkStart w:id="10" w:name="_Ref334102090"/>
      <w:r w:rsidRPr="00AD17E2">
        <w:rPr>
          <w:bCs/>
          <w:sz w:val="18"/>
          <w:szCs w:val="18"/>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0"/>
      <w:r w:rsidRPr="00AD17E2">
        <w:rPr>
          <w:bCs/>
          <w:sz w:val="18"/>
          <w:szCs w:val="18"/>
        </w:rPr>
        <w:t xml:space="preserve"> </w:t>
      </w:r>
    </w:p>
    <w:p w:rsidR="00E41195" w:rsidRDefault="00E41195" w:rsidP="00E41195">
      <w:pPr>
        <w:ind w:firstLine="360"/>
        <w:jc w:val="both"/>
        <w:rPr>
          <w:sz w:val="18"/>
          <w:szCs w:val="18"/>
        </w:rPr>
      </w:pPr>
      <w:r w:rsidRPr="0056690D">
        <w:rPr>
          <w:sz w:val="18"/>
          <w:szCs w:val="18"/>
        </w:rP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E41195" w:rsidRPr="00613CAA" w:rsidRDefault="00E41195" w:rsidP="00E41195">
      <w:pPr>
        <w:jc w:val="both"/>
        <w:rPr>
          <w:bCs/>
          <w:sz w:val="18"/>
          <w:szCs w:val="18"/>
        </w:rPr>
      </w:pPr>
    </w:p>
    <w:p w:rsidR="00E41195" w:rsidRPr="00CB256B" w:rsidRDefault="00E41195" w:rsidP="00E41195">
      <w:pPr>
        <w:numPr>
          <w:ilvl w:val="0"/>
          <w:numId w:val="1"/>
        </w:numPr>
        <w:jc w:val="both"/>
        <w:rPr>
          <w:b/>
          <w:bCs/>
          <w:sz w:val="18"/>
          <w:szCs w:val="18"/>
        </w:rPr>
      </w:pPr>
      <w:r w:rsidRPr="00CB256B">
        <w:rPr>
          <w:b/>
          <w:bCs/>
          <w:sz w:val="18"/>
          <w:szCs w:val="18"/>
        </w:rPr>
        <w:t>ОТВЕТСТВЕННОСТЬ СТОРОН</w:t>
      </w:r>
    </w:p>
    <w:p w:rsidR="00E41195" w:rsidRPr="00613CAA" w:rsidRDefault="00E41195" w:rsidP="00E41195">
      <w:pPr>
        <w:numPr>
          <w:ilvl w:val="1"/>
          <w:numId w:val="1"/>
        </w:numPr>
        <w:tabs>
          <w:tab w:val="clear" w:pos="792"/>
          <w:tab w:val="left" w:pos="360"/>
        </w:tabs>
        <w:ind w:left="0" w:firstLine="0"/>
        <w:jc w:val="both"/>
        <w:rPr>
          <w:bCs/>
          <w:sz w:val="18"/>
          <w:szCs w:val="18"/>
        </w:rPr>
      </w:pPr>
      <w:bookmarkStart w:id="11" w:name="_Ref334105429"/>
      <w:r w:rsidRPr="00613CAA">
        <w:rPr>
          <w:bCs/>
          <w:sz w:val="18"/>
          <w:szCs w:val="18"/>
        </w:rPr>
        <w:t>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учетной ставки банковского процента в месте нахождения кредитора.</w:t>
      </w:r>
      <w:bookmarkEnd w:id="11"/>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В случае если Клиент по истечении 10 дней с момента ошибочного зачисления на его </w:t>
      </w:r>
      <w:proofErr w:type="gramStart"/>
      <w:r w:rsidRPr="00613CAA">
        <w:rPr>
          <w:bCs/>
          <w:sz w:val="18"/>
          <w:szCs w:val="18"/>
        </w:rPr>
        <w:t>счет</w:t>
      </w:r>
      <w:proofErr w:type="gramEnd"/>
      <w:r w:rsidRPr="00613CAA">
        <w:rPr>
          <w:bCs/>
          <w:sz w:val="18"/>
          <w:szCs w:val="18"/>
        </w:rPr>
        <w:t xml:space="preserve"> не принадлежащих ему денежных средств,  не уведомил об этом Банк, он уплачивает Банку штраф в размере 5 000 рублей.</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За пользование  денежными средствами,  ошибочно зачисленными на счет Клиента, он уплачивает Банку проценты на сумму этих средств,  в размере учетной ставки банковского процента,  начиная со </w:t>
      </w:r>
      <w:proofErr w:type="gramStart"/>
      <w:r w:rsidRPr="00613CAA">
        <w:rPr>
          <w:bCs/>
          <w:sz w:val="18"/>
          <w:szCs w:val="18"/>
        </w:rPr>
        <w:t>дня</w:t>
      </w:r>
      <w:proofErr w:type="gramEnd"/>
      <w:r w:rsidRPr="00613CAA">
        <w:rPr>
          <w:bCs/>
          <w:sz w:val="18"/>
          <w:szCs w:val="18"/>
        </w:rPr>
        <w:t xml:space="preserve"> следующего за днем зачисления.</w:t>
      </w:r>
    </w:p>
    <w:p w:rsidR="00E41195" w:rsidRPr="000D72AE"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В случае </w:t>
      </w:r>
      <w:proofErr w:type="spellStart"/>
      <w:r w:rsidRPr="00613CAA">
        <w:rPr>
          <w:bCs/>
          <w:sz w:val="18"/>
          <w:szCs w:val="18"/>
        </w:rPr>
        <w:t>невозврата</w:t>
      </w:r>
      <w:proofErr w:type="spellEnd"/>
      <w:r w:rsidRPr="00613CAA">
        <w:rPr>
          <w:bCs/>
          <w:sz w:val="18"/>
          <w:szCs w:val="18"/>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E41195" w:rsidRPr="000D72AE" w:rsidRDefault="00E41195" w:rsidP="00E41195">
      <w:pPr>
        <w:adjustRightInd w:val="0"/>
        <w:rPr>
          <w:sz w:val="18"/>
          <w:szCs w:val="18"/>
        </w:rPr>
      </w:pPr>
      <w:r>
        <w:rPr>
          <w:bCs/>
          <w:sz w:val="18"/>
          <w:szCs w:val="18"/>
        </w:rPr>
        <w:t>6.5.</w:t>
      </w:r>
      <w:r w:rsidRPr="000C25F3">
        <w:rPr>
          <w:bCs/>
          <w:sz w:val="18"/>
          <w:szCs w:val="18"/>
        </w:rPr>
        <w:t>При неисполнении Клиентом  условий  настоящего Договора Банк имеет право не производить операции по счету.</w:t>
      </w:r>
      <w:r w:rsidRPr="000C25F3">
        <w:rPr>
          <w:sz w:val="18"/>
          <w:szCs w:val="18"/>
        </w:rPr>
        <w:t xml:space="preserve"> БАНК не несет ответственности за использование КЛИЕНТОМ-должником Счета с нарушением требований статьи 138 Закона № 127-ФЗ в случае представления в Банк платежных поручений соответствующих требованиям действующего законодательства Российской Федерации и статьи 138 Закона № 127-ФЗ и настоящего Договора.</w:t>
      </w:r>
      <w:r>
        <w:rPr>
          <w:sz w:val="18"/>
          <w:szCs w:val="18"/>
        </w:rPr>
        <w:t xml:space="preserve"> </w:t>
      </w:r>
      <w:r w:rsidRPr="000C25F3">
        <w:rPr>
          <w:sz w:val="18"/>
          <w:szCs w:val="18"/>
        </w:rPr>
        <w:t>КЛИЕНТ-должник несет ответственность за осуществление им операций, не соответствующих требованиям Закона № 127-ФЗ.</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Уплата штрафа и неустойки Клиентом не прекращает право Банка требовать возмещения в полном объеме понесенных убытков.</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Банк не несет ответственность,   предусмотренную   </w:t>
      </w:r>
      <w:r w:rsidRPr="00B16E5E">
        <w:rPr>
          <w:bCs/>
          <w:sz w:val="18"/>
          <w:szCs w:val="18"/>
          <w:u w:val="single"/>
        </w:rPr>
        <w:t xml:space="preserve">п. </w:t>
      </w:r>
      <w:fldSimple w:instr=" REF _Ref334105429 \r \h  \* MERGEFORMAT ">
        <w:r>
          <w:rPr>
            <w:bCs/>
            <w:sz w:val="18"/>
            <w:szCs w:val="18"/>
            <w:u w:val="single"/>
          </w:rPr>
          <w:t>6.1</w:t>
        </w:r>
      </w:fldSimple>
      <w:r w:rsidRPr="00613CAA">
        <w:rPr>
          <w:bCs/>
          <w:sz w:val="18"/>
          <w:szCs w:val="18"/>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w:t>
      </w:r>
      <w:proofErr w:type="gramStart"/>
      <w:r w:rsidRPr="00613CAA">
        <w:rPr>
          <w:bCs/>
          <w:sz w:val="18"/>
          <w:szCs w:val="18"/>
        </w:rPr>
        <w:t>дств др</w:t>
      </w:r>
      <w:proofErr w:type="gramEnd"/>
      <w:r w:rsidRPr="00613CAA">
        <w:rPr>
          <w:bCs/>
          <w:sz w:val="18"/>
          <w:szCs w:val="18"/>
        </w:rPr>
        <w:t xml:space="preserve">угим банком, привлеченным для исполнения распоряжения Клиента. </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За не сообщение сведений и </w:t>
      </w:r>
      <w:proofErr w:type="spellStart"/>
      <w:r w:rsidRPr="00613CAA">
        <w:rPr>
          <w:bCs/>
          <w:sz w:val="18"/>
          <w:szCs w:val="18"/>
        </w:rPr>
        <w:t>непредоставление</w:t>
      </w:r>
      <w:proofErr w:type="spellEnd"/>
      <w:r w:rsidRPr="00613CAA">
        <w:rPr>
          <w:bCs/>
          <w:sz w:val="18"/>
          <w:szCs w:val="18"/>
        </w:rPr>
        <w:t xml:space="preserve"> документов, предусмотренных </w:t>
      </w:r>
      <w:r w:rsidRPr="00B16E5E">
        <w:rPr>
          <w:bCs/>
          <w:sz w:val="18"/>
          <w:szCs w:val="18"/>
          <w:u w:val="single"/>
        </w:rPr>
        <w:t>п.</w:t>
      </w:r>
      <w:r>
        <w:rPr>
          <w:bCs/>
          <w:sz w:val="18"/>
          <w:szCs w:val="18"/>
          <w:u w:val="single"/>
        </w:rPr>
        <w:fldChar w:fldCharType="begin"/>
      </w:r>
      <w:r>
        <w:rPr>
          <w:bCs/>
          <w:sz w:val="18"/>
          <w:szCs w:val="18"/>
          <w:u w:val="single"/>
        </w:rPr>
        <w:instrText xml:space="preserve"> REF _Ref334105369 \r \h </w:instrText>
      </w:r>
      <w:r w:rsidRPr="00B16E5E">
        <w:rPr>
          <w:bCs/>
          <w:sz w:val="18"/>
          <w:szCs w:val="18"/>
          <w:u w:val="single"/>
        </w:rPr>
      </w:r>
      <w:r>
        <w:rPr>
          <w:bCs/>
          <w:sz w:val="18"/>
          <w:szCs w:val="18"/>
          <w:u w:val="single"/>
        </w:rPr>
        <w:fldChar w:fldCharType="separate"/>
      </w:r>
      <w:r>
        <w:rPr>
          <w:bCs/>
          <w:sz w:val="18"/>
          <w:szCs w:val="18"/>
          <w:u w:val="single"/>
        </w:rPr>
        <w:t>4.1.9</w:t>
      </w:r>
      <w:r>
        <w:rPr>
          <w:bCs/>
          <w:sz w:val="18"/>
          <w:szCs w:val="18"/>
          <w:u w:val="single"/>
        </w:rPr>
        <w:fldChar w:fldCharType="end"/>
      </w:r>
      <w:r w:rsidRPr="00B16E5E">
        <w:rPr>
          <w:bCs/>
          <w:sz w:val="18"/>
          <w:szCs w:val="18"/>
          <w:u w:val="single"/>
        </w:rPr>
        <w:t xml:space="preserve"> - 4.1.12.</w:t>
      </w:r>
      <w:r w:rsidRPr="00613CAA">
        <w:rPr>
          <w:bCs/>
          <w:sz w:val="18"/>
          <w:szCs w:val="18"/>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w:t>
      </w:r>
      <w:r>
        <w:rPr>
          <w:bCs/>
          <w:sz w:val="18"/>
          <w:szCs w:val="18"/>
        </w:rPr>
        <w:t xml:space="preserve"> </w:t>
      </w:r>
      <w:r w:rsidRPr="00B16E5E">
        <w:rPr>
          <w:bCs/>
          <w:sz w:val="18"/>
          <w:szCs w:val="18"/>
          <w:u w:val="single"/>
        </w:rPr>
        <w:t xml:space="preserve">п. </w:t>
      </w:r>
      <w:fldSimple w:instr=" REF _Ref334105369 \r \h  \* MERGEFORMAT ">
        <w:r>
          <w:rPr>
            <w:bCs/>
            <w:sz w:val="18"/>
            <w:szCs w:val="18"/>
            <w:u w:val="single"/>
          </w:rPr>
          <w:t>4.1.9</w:t>
        </w:r>
      </w:fldSimple>
      <w:r w:rsidRPr="00B16E5E">
        <w:rPr>
          <w:bCs/>
          <w:sz w:val="18"/>
          <w:szCs w:val="18"/>
          <w:u w:val="single"/>
        </w:rPr>
        <w:t xml:space="preserve"> - 4.1.12.</w:t>
      </w:r>
      <w:r w:rsidRPr="00613CAA">
        <w:rPr>
          <w:bCs/>
          <w:sz w:val="18"/>
          <w:szCs w:val="18"/>
        </w:rPr>
        <w:t xml:space="preserve"> настоящего Договора.</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Банк не несет ответственности за неисполнение или ненадлежащее исполнение распоряжений Клиента   в следующих случаях:</w:t>
      </w:r>
    </w:p>
    <w:p w:rsidR="00E41195" w:rsidRPr="00613CAA" w:rsidRDefault="00E41195" w:rsidP="00E41195">
      <w:pPr>
        <w:tabs>
          <w:tab w:val="left" w:pos="360"/>
        </w:tabs>
        <w:jc w:val="both"/>
        <w:rPr>
          <w:bCs/>
          <w:sz w:val="18"/>
          <w:szCs w:val="18"/>
        </w:rPr>
      </w:pPr>
      <w:r w:rsidRPr="00613CAA">
        <w:rPr>
          <w:bCs/>
          <w:sz w:val="18"/>
          <w:szCs w:val="18"/>
        </w:rPr>
        <w:t>-операции</w:t>
      </w:r>
      <w:r>
        <w:rPr>
          <w:bCs/>
          <w:sz w:val="18"/>
          <w:szCs w:val="18"/>
        </w:rPr>
        <w:t>,</w:t>
      </w:r>
      <w:r w:rsidRPr="00613CAA">
        <w:rPr>
          <w:bCs/>
          <w:sz w:val="18"/>
          <w:szCs w:val="18"/>
        </w:rPr>
        <w:t xml:space="preserve"> производимые по </w:t>
      </w:r>
      <w:r w:rsidRPr="001E1717">
        <w:rPr>
          <w:b/>
          <w:bCs/>
          <w:sz w:val="18"/>
          <w:szCs w:val="18"/>
        </w:rPr>
        <w:t>счету</w:t>
      </w:r>
      <w:r>
        <w:rPr>
          <w:bCs/>
          <w:sz w:val="18"/>
          <w:szCs w:val="18"/>
        </w:rPr>
        <w:t>,</w:t>
      </w:r>
      <w:r w:rsidRPr="00613CAA">
        <w:rPr>
          <w:bCs/>
          <w:sz w:val="18"/>
          <w:szCs w:val="18"/>
        </w:rPr>
        <w:t xml:space="preserve"> запрещены  законодательством РФ</w:t>
      </w:r>
      <w:r>
        <w:rPr>
          <w:bCs/>
          <w:sz w:val="18"/>
          <w:szCs w:val="18"/>
        </w:rPr>
        <w:t>;</w:t>
      </w:r>
    </w:p>
    <w:p w:rsidR="00E41195" w:rsidRPr="00613CAA" w:rsidRDefault="00E41195" w:rsidP="00E41195">
      <w:pPr>
        <w:tabs>
          <w:tab w:val="left" w:pos="360"/>
        </w:tabs>
        <w:jc w:val="both"/>
        <w:rPr>
          <w:bCs/>
          <w:sz w:val="18"/>
          <w:szCs w:val="18"/>
        </w:rPr>
      </w:pPr>
      <w:r w:rsidRPr="00613CAA">
        <w:rPr>
          <w:bCs/>
          <w:sz w:val="18"/>
          <w:szCs w:val="18"/>
        </w:rPr>
        <w:t>- неправильно или не полностью указаны реквизиты платежа</w:t>
      </w:r>
      <w:r>
        <w:rPr>
          <w:bCs/>
          <w:sz w:val="18"/>
          <w:szCs w:val="18"/>
        </w:rPr>
        <w:t>;</w:t>
      </w:r>
    </w:p>
    <w:p w:rsidR="00E41195" w:rsidRPr="00613CAA" w:rsidRDefault="00E41195" w:rsidP="00E41195">
      <w:pPr>
        <w:tabs>
          <w:tab w:val="left" w:pos="360"/>
        </w:tabs>
        <w:jc w:val="both"/>
        <w:rPr>
          <w:bCs/>
          <w:sz w:val="18"/>
          <w:szCs w:val="18"/>
        </w:rPr>
      </w:pPr>
      <w:r w:rsidRPr="00613CAA">
        <w:rPr>
          <w:bCs/>
          <w:sz w:val="18"/>
          <w:szCs w:val="18"/>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r>
        <w:rPr>
          <w:bCs/>
          <w:sz w:val="18"/>
          <w:szCs w:val="18"/>
        </w:rPr>
        <w:t>;</w:t>
      </w:r>
    </w:p>
    <w:p w:rsidR="00E41195" w:rsidRPr="00613CAA" w:rsidRDefault="00E41195" w:rsidP="00E41195">
      <w:pPr>
        <w:tabs>
          <w:tab w:val="left" w:pos="360"/>
        </w:tabs>
        <w:jc w:val="both"/>
        <w:rPr>
          <w:bCs/>
          <w:sz w:val="18"/>
          <w:szCs w:val="18"/>
        </w:rPr>
      </w:pPr>
      <w:r w:rsidRPr="00613CAA">
        <w:rPr>
          <w:bCs/>
          <w:sz w:val="18"/>
          <w:szCs w:val="18"/>
        </w:rPr>
        <w:t>- расчетный документ оформлен с нарушением  требованием Положения</w:t>
      </w:r>
      <w:r>
        <w:rPr>
          <w:bCs/>
          <w:sz w:val="18"/>
          <w:szCs w:val="18"/>
        </w:rPr>
        <w:t xml:space="preserve"> Центрального Банка РФ </w:t>
      </w:r>
      <w:r w:rsidRPr="00613CAA">
        <w:rPr>
          <w:bCs/>
          <w:sz w:val="18"/>
          <w:szCs w:val="18"/>
        </w:rPr>
        <w:t xml:space="preserve">О правилах осуществления перевода денежных средств  или других нормативных актов Банка России, регулирующих порядок расчетов. </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w:t>
      </w:r>
      <w:proofErr w:type="gramStart"/>
      <w:r w:rsidRPr="00613CAA">
        <w:rPr>
          <w:bCs/>
          <w:sz w:val="18"/>
          <w:szCs w:val="18"/>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Приостановление и отказ от совершения перевода денежных средств и кассовых операций в соответствии с п.3.2.3.</w:t>
      </w:r>
      <w:r>
        <w:rPr>
          <w:bCs/>
          <w:sz w:val="18"/>
          <w:szCs w:val="18"/>
        </w:rPr>
        <w:t>, 3.2.4.</w:t>
      </w:r>
      <w:r w:rsidRPr="00613CAA">
        <w:rPr>
          <w:bCs/>
          <w:sz w:val="18"/>
          <w:szCs w:val="18"/>
        </w:rPr>
        <w:t xml:space="preserve">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E41195" w:rsidRPr="00613CAA"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E41195" w:rsidRDefault="00E41195" w:rsidP="00E41195">
      <w:pPr>
        <w:numPr>
          <w:ilvl w:val="1"/>
          <w:numId w:val="1"/>
        </w:numPr>
        <w:tabs>
          <w:tab w:val="clear" w:pos="792"/>
          <w:tab w:val="left" w:pos="360"/>
        </w:tabs>
        <w:ind w:left="0" w:firstLine="0"/>
        <w:jc w:val="both"/>
        <w:rPr>
          <w:bCs/>
          <w:sz w:val="18"/>
          <w:szCs w:val="18"/>
        </w:rPr>
      </w:pPr>
      <w:r w:rsidRPr="00613CAA">
        <w:rPr>
          <w:bCs/>
          <w:sz w:val="18"/>
          <w:szCs w:val="18"/>
        </w:rPr>
        <w:t xml:space="preserve"> 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E41195" w:rsidRPr="00613CAA" w:rsidRDefault="00E41195" w:rsidP="00E41195">
      <w:pPr>
        <w:jc w:val="both"/>
        <w:rPr>
          <w:bCs/>
          <w:sz w:val="18"/>
          <w:szCs w:val="18"/>
        </w:rPr>
      </w:pPr>
    </w:p>
    <w:p w:rsidR="00E41195" w:rsidRPr="002D361D" w:rsidRDefault="00E41195" w:rsidP="00E41195">
      <w:pPr>
        <w:numPr>
          <w:ilvl w:val="0"/>
          <w:numId w:val="1"/>
        </w:numPr>
        <w:jc w:val="both"/>
        <w:rPr>
          <w:b/>
          <w:bCs/>
          <w:sz w:val="18"/>
          <w:szCs w:val="18"/>
        </w:rPr>
      </w:pPr>
      <w:r w:rsidRPr="002D361D">
        <w:rPr>
          <w:b/>
          <w:bCs/>
          <w:sz w:val="18"/>
          <w:szCs w:val="18"/>
        </w:rPr>
        <w:lastRenderedPageBreak/>
        <w:t>ФОРС-МАЖОР</w:t>
      </w:r>
    </w:p>
    <w:p w:rsidR="00E41195" w:rsidRPr="008D1D02"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E41195" w:rsidRPr="008D1D02"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E41195" w:rsidRPr="008D1D02"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E41195" w:rsidRPr="008D1D02"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E41195"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E41195" w:rsidRPr="008D1D02" w:rsidRDefault="00E41195" w:rsidP="00E41195">
      <w:pPr>
        <w:jc w:val="both"/>
        <w:rPr>
          <w:bCs/>
          <w:sz w:val="18"/>
          <w:szCs w:val="18"/>
        </w:rPr>
      </w:pPr>
    </w:p>
    <w:p w:rsidR="00E41195" w:rsidRPr="002D361D" w:rsidRDefault="00E41195" w:rsidP="00E41195">
      <w:pPr>
        <w:numPr>
          <w:ilvl w:val="0"/>
          <w:numId w:val="1"/>
        </w:numPr>
        <w:jc w:val="both"/>
        <w:rPr>
          <w:b/>
          <w:bCs/>
          <w:sz w:val="18"/>
          <w:szCs w:val="18"/>
        </w:rPr>
      </w:pPr>
      <w:r w:rsidRPr="002D361D">
        <w:rPr>
          <w:b/>
          <w:bCs/>
          <w:sz w:val="18"/>
          <w:szCs w:val="18"/>
        </w:rPr>
        <w:t>СРОК ДЕЙСТВИЯ  И ПОРЯДОК РАСТОРЖЕНИЯ ДОГОВОРА</w:t>
      </w:r>
    </w:p>
    <w:p w:rsidR="00E41195" w:rsidRPr="008D1D02"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Настоящий Договор вступает в силу с момента его подписания и действует до 31 декабря 20</w:t>
      </w:r>
      <w:r>
        <w:rPr>
          <w:bCs/>
          <w:sz w:val="18"/>
          <w:szCs w:val="18"/>
        </w:rPr>
        <w:t>__</w:t>
      </w:r>
      <w:r w:rsidRPr="008D1D02">
        <w:rPr>
          <w:bCs/>
          <w:sz w:val="18"/>
          <w:szCs w:val="18"/>
        </w:rPr>
        <w:t xml:space="preserve"> года.</w:t>
      </w:r>
    </w:p>
    <w:p w:rsidR="00E41195"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 xml:space="preserve">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sidRPr="008D1D02">
        <w:rPr>
          <w:bCs/>
          <w:sz w:val="18"/>
          <w:szCs w:val="18"/>
        </w:rPr>
        <w:t>окончании</w:t>
      </w:r>
      <w:proofErr w:type="gramEnd"/>
      <w:r w:rsidRPr="008D1D02">
        <w:rPr>
          <w:bCs/>
          <w:sz w:val="18"/>
          <w:szCs w:val="18"/>
        </w:rPr>
        <w:t xml:space="preserve"> очередного и последующих сроков продления настоящего Договора.</w:t>
      </w:r>
    </w:p>
    <w:p w:rsidR="00E41195" w:rsidRPr="008D1D02" w:rsidRDefault="00E41195" w:rsidP="00E41195">
      <w:pPr>
        <w:jc w:val="both"/>
        <w:rPr>
          <w:bCs/>
          <w:sz w:val="18"/>
          <w:szCs w:val="18"/>
        </w:rPr>
      </w:pPr>
    </w:p>
    <w:p w:rsidR="00E41195" w:rsidRPr="008D1D02" w:rsidRDefault="00E41195" w:rsidP="00E41195">
      <w:pPr>
        <w:numPr>
          <w:ilvl w:val="1"/>
          <w:numId w:val="1"/>
        </w:numPr>
        <w:tabs>
          <w:tab w:val="clear" w:pos="792"/>
          <w:tab w:val="left" w:pos="360"/>
        </w:tabs>
        <w:ind w:left="0" w:firstLine="0"/>
        <w:jc w:val="both"/>
        <w:rPr>
          <w:bCs/>
          <w:sz w:val="18"/>
          <w:szCs w:val="18"/>
        </w:rPr>
      </w:pPr>
      <w:r>
        <w:rPr>
          <w:bCs/>
          <w:sz w:val="18"/>
          <w:szCs w:val="18"/>
        </w:rPr>
        <w:t xml:space="preserve">Настоящий </w:t>
      </w:r>
      <w:proofErr w:type="gramStart"/>
      <w:r w:rsidRPr="008D1D02">
        <w:rPr>
          <w:bCs/>
          <w:sz w:val="18"/>
          <w:szCs w:val="18"/>
        </w:rPr>
        <w:t>Договор</w:t>
      </w:r>
      <w:proofErr w:type="gramEnd"/>
      <w:r w:rsidRPr="008D1D02">
        <w:rPr>
          <w:bCs/>
          <w:sz w:val="18"/>
          <w:szCs w:val="18"/>
        </w:rPr>
        <w:t xml:space="preserve">  может быть расторгнут по заявлению Клиента в любое время.</w:t>
      </w:r>
    </w:p>
    <w:p w:rsidR="00E41195" w:rsidRPr="00F10753"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E41195" w:rsidRPr="008D1D02" w:rsidRDefault="00E41195" w:rsidP="00E41195">
      <w:pPr>
        <w:numPr>
          <w:ilvl w:val="1"/>
          <w:numId w:val="1"/>
        </w:numPr>
        <w:tabs>
          <w:tab w:val="clear" w:pos="792"/>
          <w:tab w:val="left" w:pos="360"/>
        </w:tabs>
        <w:ind w:left="0" w:firstLine="0"/>
        <w:jc w:val="both"/>
        <w:rPr>
          <w:bCs/>
          <w:sz w:val="18"/>
          <w:szCs w:val="18"/>
        </w:rPr>
      </w:pPr>
      <w:r>
        <w:rPr>
          <w:bCs/>
          <w:sz w:val="18"/>
          <w:szCs w:val="18"/>
        </w:rPr>
        <w:t xml:space="preserve"> </w:t>
      </w:r>
      <w:r w:rsidRPr="008D1D02">
        <w:rPr>
          <w:bCs/>
          <w:sz w:val="18"/>
          <w:szCs w:val="18"/>
        </w:rPr>
        <w:t>Расторжение настоящего Договора, а также окончание срока его действия является основанием закрытия счета Клиента.</w:t>
      </w:r>
    </w:p>
    <w:p w:rsidR="00E41195" w:rsidRPr="00807AE8" w:rsidRDefault="00E41195" w:rsidP="00E41195">
      <w:pPr>
        <w:numPr>
          <w:ilvl w:val="1"/>
          <w:numId w:val="1"/>
        </w:numPr>
        <w:tabs>
          <w:tab w:val="clear" w:pos="792"/>
          <w:tab w:val="left" w:pos="360"/>
        </w:tabs>
        <w:ind w:left="0" w:firstLine="0"/>
        <w:jc w:val="both"/>
        <w:rPr>
          <w:bCs/>
          <w:sz w:val="18"/>
          <w:szCs w:val="18"/>
        </w:rPr>
      </w:pPr>
      <w:r w:rsidRPr="008D1D02">
        <w:rPr>
          <w:bCs/>
          <w:sz w:val="18"/>
          <w:szCs w:val="18"/>
        </w:rPr>
        <w:t xml:space="preserve"> </w:t>
      </w:r>
      <w:r w:rsidRPr="00807AE8">
        <w:rPr>
          <w:bCs/>
          <w:sz w:val="18"/>
          <w:szCs w:val="18"/>
        </w:rPr>
        <w:t>Банк вправе в одностороннем порядке расторгнуть настоящий Договор, предупредив  в письменной  форме  об этом  Клиента  в следующих случаях:</w:t>
      </w:r>
    </w:p>
    <w:p w:rsidR="00E41195" w:rsidRPr="00253330" w:rsidRDefault="00E41195" w:rsidP="00E41195">
      <w:pPr>
        <w:tabs>
          <w:tab w:val="left" w:pos="360"/>
        </w:tabs>
        <w:jc w:val="both"/>
        <w:rPr>
          <w:bCs/>
          <w:sz w:val="18"/>
          <w:szCs w:val="18"/>
        </w:rPr>
      </w:pPr>
      <w:r w:rsidRPr="00253330">
        <w:rPr>
          <w:bCs/>
          <w:sz w:val="18"/>
          <w:szCs w:val="18"/>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sidRPr="00253330">
        <w:rPr>
          <w:bCs/>
          <w:sz w:val="18"/>
          <w:szCs w:val="18"/>
        </w:rPr>
        <w:t>истечении</w:t>
      </w:r>
      <w:proofErr w:type="gramEnd"/>
      <w:r w:rsidRPr="00253330">
        <w:rPr>
          <w:bCs/>
          <w:sz w:val="18"/>
          <w:szCs w:val="18"/>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E41195" w:rsidRPr="00253330" w:rsidRDefault="00E41195" w:rsidP="00E41195">
      <w:pPr>
        <w:tabs>
          <w:tab w:val="left" w:pos="360"/>
        </w:tabs>
        <w:jc w:val="both"/>
        <w:rPr>
          <w:bCs/>
          <w:sz w:val="18"/>
          <w:szCs w:val="18"/>
        </w:rPr>
      </w:pPr>
      <w:r w:rsidRPr="00253330">
        <w:rPr>
          <w:bCs/>
          <w:sz w:val="18"/>
          <w:szCs w:val="18"/>
        </w:rPr>
        <w:t xml:space="preserve">б) В случае несоблюдение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w:t>
      </w:r>
      <w:fldSimple w:instr=" REF _Ref334102801 \r \h  \* MERGEFORMAT ">
        <w:r>
          <w:rPr>
            <w:bCs/>
            <w:sz w:val="18"/>
            <w:szCs w:val="18"/>
          </w:rPr>
          <w:t>4.1.10</w:t>
        </w:r>
      </w:fldSimple>
      <w:r w:rsidRPr="00253330">
        <w:rPr>
          <w:bCs/>
          <w:sz w:val="18"/>
          <w:szCs w:val="18"/>
        </w:rPr>
        <w:t xml:space="preserve"> настоящего Договора требований по идентификации. Настоящий Договор считается расторгнутым по </w:t>
      </w:r>
      <w:proofErr w:type="gramStart"/>
      <w:r w:rsidRPr="00253330">
        <w:rPr>
          <w:bCs/>
          <w:sz w:val="18"/>
          <w:szCs w:val="18"/>
        </w:rPr>
        <w:t>истечении</w:t>
      </w:r>
      <w:proofErr w:type="gramEnd"/>
      <w:r w:rsidRPr="00253330">
        <w:rPr>
          <w:bCs/>
          <w:sz w:val="18"/>
          <w:szCs w:val="18"/>
        </w:rPr>
        <w:t xml:space="preserve"> двух месяцев со дня направле</w:t>
      </w:r>
      <w:r>
        <w:rPr>
          <w:bCs/>
          <w:sz w:val="18"/>
          <w:szCs w:val="18"/>
        </w:rPr>
        <w:t>ния Банком уведомления в адрес К</w:t>
      </w:r>
      <w:r w:rsidRPr="00253330">
        <w:rPr>
          <w:bCs/>
          <w:sz w:val="18"/>
          <w:szCs w:val="18"/>
        </w:rPr>
        <w:t xml:space="preserve">лиента. </w:t>
      </w:r>
    </w:p>
    <w:p w:rsidR="00E41195" w:rsidRPr="00253330" w:rsidRDefault="00E41195" w:rsidP="00E41195">
      <w:pPr>
        <w:tabs>
          <w:tab w:val="left" w:pos="360"/>
        </w:tabs>
        <w:jc w:val="both"/>
        <w:rPr>
          <w:bCs/>
          <w:sz w:val="18"/>
          <w:szCs w:val="18"/>
        </w:rPr>
      </w:pPr>
      <w:r w:rsidRPr="00253330">
        <w:rPr>
          <w:bCs/>
          <w:sz w:val="18"/>
          <w:szCs w:val="18"/>
        </w:rPr>
        <w:t xml:space="preserve">       </w:t>
      </w:r>
      <w:proofErr w:type="gramStart"/>
      <w:r w:rsidRPr="00253330">
        <w:rPr>
          <w:sz w:val="18"/>
          <w:szCs w:val="18"/>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дополнительным соглашением к договору банковского счета), по перечислению обязательных платежей в бюджет и операций, предусмотренных п. 9.7.</w:t>
      </w:r>
      <w:proofErr w:type="gramEnd"/>
    </w:p>
    <w:p w:rsidR="00E41195" w:rsidRDefault="00E41195" w:rsidP="00E41195">
      <w:pPr>
        <w:adjustRightInd w:val="0"/>
        <w:jc w:val="both"/>
        <w:rPr>
          <w:bCs/>
          <w:sz w:val="18"/>
          <w:szCs w:val="18"/>
        </w:rPr>
      </w:pPr>
      <w:r w:rsidRPr="00253330">
        <w:rPr>
          <w:bCs/>
          <w:sz w:val="18"/>
          <w:szCs w:val="18"/>
        </w:rPr>
        <w:t>9.7.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w:t>
      </w:r>
      <w:proofErr w:type="gramStart"/>
      <w:r w:rsidRPr="00253330">
        <w:rPr>
          <w:bCs/>
          <w:sz w:val="18"/>
          <w:szCs w:val="18"/>
        </w:rPr>
        <w:t xml:space="preserve"> ,</w:t>
      </w:r>
      <w:proofErr w:type="gramEnd"/>
      <w:r w:rsidRPr="00253330">
        <w:rPr>
          <w:bCs/>
          <w:sz w:val="18"/>
          <w:szCs w:val="18"/>
        </w:rPr>
        <w:t xml:space="preserve"> Банк обязан зачислить денежные средства Клиента  на специальный счет в Банке России в соответствии с  требованием действующего  законодательства РФ.</w:t>
      </w:r>
    </w:p>
    <w:p w:rsidR="00E41195" w:rsidRDefault="00E41195" w:rsidP="00E41195">
      <w:pPr>
        <w:adjustRightInd w:val="0"/>
        <w:jc w:val="both"/>
        <w:rPr>
          <w:bCs/>
          <w:sz w:val="18"/>
          <w:szCs w:val="18"/>
        </w:rPr>
      </w:pPr>
    </w:p>
    <w:p w:rsidR="00E41195" w:rsidRPr="009D21D2" w:rsidRDefault="00E41195" w:rsidP="00E41195">
      <w:pPr>
        <w:pStyle w:val="Default"/>
        <w:rPr>
          <w:b/>
          <w:color w:val="auto"/>
          <w:sz w:val="18"/>
          <w:szCs w:val="18"/>
        </w:rPr>
      </w:pPr>
      <w:r w:rsidRPr="009D21D2">
        <w:rPr>
          <w:b/>
          <w:color w:val="auto"/>
          <w:sz w:val="18"/>
          <w:szCs w:val="18"/>
        </w:rPr>
        <w:t>9. ПОРЯДОК ДЕЙСТВИЯ ПРИ ВЫЯВЛЕНИИ ОПЕРАЦИЙ, СООТВЕТСВУЮЩИХ ПРИЗНАКАМ ОСУЩЕСТВЛЕНИЯ ПЕРЕВОДА ДЕНЕЖНЫХ СРЕДСТВ БЕЗ СОГЛАСИЯ КЛИЕНТА</w:t>
      </w:r>
      <w:r w:rsidRPr="009D21D2">
        <w:rPr>
          <w:b/>
          <w:color w:val="auto"/>
          <w:sz w:val="18"/>
          <w:szCs w:val="18"/>
        </w:rPr>
        <w:tab/>
      </w:r>
    </w:p>
    <w:p w:rsidR="00E41195" w:rsidRPr="009D21D2" w:rsidRDefault="00E41195" w:rsidP="00E41195">
      <w:pPr>
        <w:pStyle w:val="Default"/>
        <w:jc w:val="both"/>
        <w:rPr>
          <w:color w:val="auto"/>
          <w:sz w:val="18"/>
          <w:szCs w:val="18"/>
        </w:rPr>
      </w:pPr>
      <w:r w:rsidRPr="009D21D2">
        <w:rPr>
          <w:b/>
          <w:color w:val="auto"/>
          <w:sz w:val="18"/>
          <w:szCs w:val="18"/>
        </w:rPr>
        <w:t>9.1.</w:t>
      </w:r>
      <w:r w:rsidRPr="009D21D2">
        <w:rPr>
          <w:color w:val="auto"/>
          <w:sz w:val="18"/>
          <w:szCs w:val="18"/>
        </w:rPr>
        <w:t xml:space="preserve"> </w:t>
      </w:r>
      <w:proofErr w:type="gramStart"/>
      <w:r w:rsidRPr="009D21D2">
        <w:rPr>
          <w:color w:val="auto"/>
          <w:sz w:val="18"/>
          <w:szCs w:val="18"/>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E41195" w:rsidRPr="009D21D2" w:rsidRDefault="00E41195" w:rsidP="00E41195">
      <w:pPr>
        <w:pStyle w:val="Default"/>
        <w:jc w:val="both"/>
        <w:rPr>
          <w:color w:val="auto"/>
          <w:sz w:val="18"/>
          <w:szCs w:val="18"/>
        </w:rPr>
      </w:pPr>
      <w:r w:rsidRPr="009D21D2">
        <w:rPr>
          <w:b/>
          <w:color w:val="auto"/>
          <w:sz w:val="18"/>
          <w:szCs w:val="18"/>
        </w:rPr>
        <w:t>9.2.</w:t>
      </w:r>
      <w:r w:rsidRPr="009D21D2">
        <w:rPr>
          <w:color w:val="auto"/>
          <w:sz w:val="18"/>
          <w:szCs w:val="18"/>
        </w:rPr>
        <w:t xml:space="preserve"> Доступными средствами  для уведомления  Клиента считаются звонок или сообщение </w:t>
      </w:r>
      <w:proofErr w:type="gramStart"/>
      <w:r w:rsidRPr="009D21D2">
        <w:rPr>
          <w:color w:val="auto"/>
          <w:sz w:val="18"/>
          <w:szCs w:val="18"/>
        </w:rPr>
        <w:t>на</w:t>
      </w:r>
      <w:proofErr w:type="gramEnd"/>
      <w:r w:rsidRPr="009D21D2">
        <w:rPr>
          <w:color w:val="auto"/>
          <w:sz w:val="18"/>
          <w:szCs w:val="18"/>
        </w:rPr>
        <w:t xml:space="preserve">: </w:t>
      </w:r>
    </w:p>
    <w:p w:rsidR="00E41195" w:rsidRPr="009D21D2" w:rsidRDefault="00E41195" w:rsidP="00E41195">
      <w:pPr>
        <w:pStyle w:val="Default"/>
        <w:jc w:val="both"/>
        <w:rPr>
          <w:color w:val="auto"/>
          <w:sz w:val="18"/>
          <w:szCs w:val="18"/>
        </w:rPr>
      </w:pPr>
      <w:proofErr w:type="gramStart"/>
      <w:r w:rsidRPr="009D21D2">
        <w:rPr>
          <w:sz w:val="18"/>
          <w:szCs w:val="18"/>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E41195" w:rsidRPr="009D21D2" w:rsidRDefault="00E41195" w:rsidP="00E41195">
      <w:pPr>
        <w:pStyle w:val="Default"/>
        <w:jc w:val="both"/>
        <w:rPr>
          <w:color w:val="auto"/>
          <w:sz w:val="18"/>
          <w:szCs w:val="18"/>
        </w:rPr>
      </w:pPr>
      <w:r w:rsidRPr="009D21D2">
        <w:rPr>
          <w:color w:val="auto"/>
          <w:sz w:val="18"/>
          <w:szCs w:val="18"/>
        </w:rPr>
        <w:t xml:space="preserve">б)  номер телефона, указанный в  Заявлении на подключение к услуге «Телефонный </w:t>
      </w:r>
      <w:proofErr w:type="spellStart"/>
      <w:r w:rsidRPr="009D21D2">
        <w:rPr>
          <w:color w:val="auto"/>
          <w:sz w:val="18"/>
          <w:szCs w:val="18"/>
        </w:rPr>
        <w:t>банкинг</w:t>
      </w:r>
      <w:proofErr w:type="spellEnd"/>
      <w:r w:rsidRPr="009D21D2">
        <w:rPr>
          <w:color w:val="auto"/>
          <w:sz w:val="18"/>
          <w:szCs w:val="18"/>
        </w:rPr>
        <w:t>» (при наличии подключенной услуги),</w:t>
      </w:r>
    </w:p>
    <w:p w:rsidR="00E41195" w:rsidRPr="009D21D2" w:rsidRDefault="00E41195" w:rsidP="00E41195">
      <w:pPr>
        <w:pStyle w:val="Default"/>
        <w:jc w:val="both"/>
        <w:rPr>
          <w:color w:val="auto"/>
          <w:sz w:val="18"/>
          <w:szCs w:val="18"/>
        </w:rPr>
      </w:pPr>
      <w:r w:rsidRPr="009D21D2">
        <w:rPr>
          <w:color w:val="auto"/>
          <w:sz w:val="18"/>
          <w:szCs w:val="18"/>
        </w:rPr>
        <w:t>в)  номер мобильного телефона, указанный в Заявлении на услугу по получению S</w:t>
      </w:r>
      <w:r w:rsidRPr="009D21D2">
        <w:rPr>
          <w:color w:val="auto"/>
          <w:sz w:val="18"/>
          <w:szCs w:val="18"/>
          <w:lang w:val="en-US"/>
        </w:rPr>
        <w:t>MS</w:t>
      </w:r>
      <w:r w:rsidRPr="009D21D2">
        <w:rPr>
          <w:color w:val="auto"/>
          <w:sz w:val="18"/>
          <w:szCs w:val="18"/>
        </w:rPr>
        <w:t>-сообщений о состоянии расчетного счета  (при наличии подключенной услуги),</w:t>
      </w:r>
    </w:p>
    <w:p w:rsidR="00E41195" w:rsidRPr="009D21D2" w:rsidRDefault="00E41195" w:rsidP="00E41195">
      <w:pPr>
        <w:pStyle w:val="Default"/>
        <w:jc w:val="both"/>
        <w:rPr>
          <w:color w:val="auto"/>
          <w:sz w:val="18"/>
          <w:szCs w:val="18"/>
        </w:rPr>
      </w:pPr>
      <w:proofErr w:type="gramStart"/>
      <w:r w:rsidRPr="009D21D2">
        <w:rPr>
          <w:color w:val="auto"/>
          <w:sz w:val="18"/>
          <w:szCs w:val="18"/>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9D21D2">
        <w:rPr>
          <w:color w:val="auto"/>
          <w:sz w:val="18"/>
          <w:szCs w:val="18"/>
        </w:rPr>
        <w:t>Whatsapp</w:t>
      </w:r>
      <w:proofErr w:type="spellEnd"/>
      <w:r w:rsidRPr="009D21D2">
        <w:rPr>
          <w:sz w:val="18"/>
          <w:szCs w:val="18"/>
        </w:rPr>
        <w:t xml:space="preserve"> / </w:t>
      </w:r>
      <w:proofErr w:type="spellStart"/>
      <w:r w:rsidRPr="009D21D2">
        <w:rPr>
          <w:sz w:val="18"/>
          <w:szCs w:val="18"/>
          <w:lang w:val="en-US"/>
        </w:rPr>
        <w:t>Viber</w:t>
      </w:r>
      <w:proofErr w:type="spellEnd"/>
      <w:r w:rsidRPr="009D21D2">
        <w:rPr>
          <w:sz w:val="18"/>
          <w:szCs w:val="18"/>
        </w:rPr>
        <w:t xml:space="preserve">) </w:t>
      </w:r>
      <w:r w:rsidRPr="009D21D2">
        <w:rPr>
          <w:color w:val="auto"/>
          <w:sz w:val="18"/>
          <w:szCs w:val="18"/>
        </w:rPr>
        <w:t>на экстренный телефон Банка, указанный в п. 7.2.  настоящего договора с заявленного номера телефона клиента согласно п.п. 7.2. (а, в) настоящего порядка, либо</w:t>
      </w:r>
      <w:proofErr w:type="gramEnd"/>
      <w:r w:rsidRPr="009D21D2">
        <w:rPr>
          <w:color w:val="auto"/>
          <w:sz w:val="18"/>
          <w:szCs w:val="18"/>
        </w:rPr>
        <w:t xml:space="preserve"> </w:t>
      </w:r>
      <w:proofErr w:type="gramStart"/>
      <w:r w:rsidRPr="009D21D2">
        <w:rPr>
          <w:color w:val="auto"/>
          <w:sz w:val="18"/>
          <w:szCs w:val="18"/>
        </w:rPr>
        <w:t xml:space="preserve">с использованием кодового слова (при подключенной услуге «Телефонный </w:t>
      </w:r>
      <w:proofErr w:type="spellStart"/>
      <w:r w:rsidRPr="009D21D2">
        <w:rPr>
          <w:color w:val="auto"/>
          <w:sz w:val="18"/>
          <w:szCs w:val="18"/>
        </w:rPr>
        <w:t>банкинг</w:t>
      </w:r>
      <w:proofErr w:type="spellEnd"/>
      <w:r w:rsidRPr="009D21D2">
        <w:rPr>
          <w:color w:val="auto"/>
          <w:sz w:val="18"/>
          <w:szCs w:val="18"/>
        </w:rPr>
        <w:t xml:space="preserve">»),  либо явиться в Банк для подтверждения/не подтверждения операции. </w:t>
      </w:r>
      <w:proofErr w:type="gramEnd"/>
    </w:p>
    <w:p w:rsidR="00E41195" w:rsidRPr="009D21D2" w:rsidRDefault="00E41195" w:rsidP="00E41195">
      <w:pPr>
        <w:pStyle w:val="Default"/>
        <w:jc w:val="both"/>
        <w:rPr>
          <w:color w:val="auto"/>
          <w:sz w:val="18"/>
          <w:szCs w:val="18"/>
        </w:rPr>
      </w:pPr>
      <w:r w:rsidRPr="009D21D2">
        <w:rPr>
          <w:b/>
          <w:color w:val="auto"/>
          <w:sz w:val="18"/>
          <w:szCs w:val="18"/>
        </w:rPr>
        <w:t>9.3.</w:t>
      </w:r>
      <w:r w:rsidRPr="009D21D2">
        <w:rPr>
          <w:color w:val="auto"/>
          <w:sz w:val="18"/>
          <w:szCs w:val="18"/>
        </w:rPr>
        <w:t xml:space="preserve">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sidRPr="009D21D2">
        <w:rPr>
          <w:sz w:val="18"/>
          <w:szCs w:val="18"/>
        </w:rPr>
        <w:t> дня совершения Банком  всех действий по выявленной  возможно нелегитимной операции.</w:t>
      </w:r>
    </w:p>
    <w:p w:rsidR="00E41195" w:rsidRPr="009D21D2" w:rsidRDefault="00E41195" w:rsidP="00E41195">
      <w:pPr>
        <w:pStyle w:val="Default"/>
        <w:jc w:val="both"/>
        <w:rPr>
          <w:color w:val="auto"/>
          <w:sz w:val="18"/>
          <w:szCs w:val="18"/>
        </w:rPr>
      </w:pPr>
      <w:r w:rsidRPr="009D21D2">
        <w:rPr>
          <w:b/>
          <w:color w:val="auto"/>
          <w:sz w:val="18"/>
          <w:szCs w:val="18"/>
        </w:rPr>
        <w:t>9.4.</w:t>
      </w:r>
      <w:r w:rsidRPr="009D21D2">
        <w:rPr>
          <w:color w:val="auto"/>
          <w:sz w:val="18"/>
          <w:szCs w:val="18"/>
        </w:rPr>
        <w:t xml:space="preserve"> Банк приостанавливает зачисление денежных средств на Счет Клиента в следующих случаях: </w:t>
      </w:r>
    </w:p>
    <w:p w:rsidR="00E41195" w:rsidRPr="009D21D2" w:rsidRDefault="00E41195" w:rsidP="00E41195">
      <w:pPr>
        <w:pStyle w:val="Default"/>
        <w:jc w:val="both"/>
        <w:rPr>
          <w:color w:val="auto"/>
          <w:sz w:val="18"/>
          <w:szCs w:val="18"/>
        </w:rPr>
      </w:pPr>
      <w:r w:rsidRPr="009D21D2">
        <w:rPr>
          <w:color w:val="auto"/>
          <w:sz w:val="18"/>
          <w:szCs w:val="18"/>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E41195" w:rsidRPr="009D21D2" w:rsidRDefault="00E41195" w:rsidP="00E41195">
      <w:pPr>
        <w:pStyle w:val="Default"/>
        <w:jc w:val="both"/>
        <w:rPr>
          <w:color w:val="auto"/>
          <w:sz w:val="18"/>
          <w:szCs w:val="18"/>
        </w:rPr>
      </w:pPr>
      <w:r w:rsidRPr="009D21D2">
        <w:rPr>
          <w:color w:val="auto"/>
          <w:sz w:val="18"/>
          <w:szCs w:val="18"/>
        </w:rPr>
        <w:lastRenderedPageBreak/>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E41195" w:rsidRPr="009D21D2" w:rsidRDefault="00E41195" w:rsidP="00E41195">
      <w:pPr>
        <w:pStyle w:val="Default"/>
        <w:jc w:val="both"/>
        <w:rPr>
          <w:color w:val="auto"/>
          <w:sz w:val="18"/>
          <w:szCs w:val="18"/>
        </w:rPr>
      </w:pPr>
      <w:r w:rsidRPr="009D21D2">
        <w:rPr>
          <w:b/>
          <w:color w:val="auto"/>
          <w:sz w:val="18"/>
          <w:szCs w:val="18"/>
        </w:rPr>
        <w:t>9.5.</w:t>
      </w:r>
      <w:r w:rsidRPr="009D21D2">
        <w:rPr>
          <w:color w:val="auto"/>
          <w:sz w:val="18"/>
          <w:szCs w:val="18"/>
        </w:rPr>
        <w:t xml:space="preserve">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E41195" w:rsidRPr="009D21D2" w:rsidRDefault="00E41195" w:rsidP="00E41195">
      <w:pPr>
        <w:pStyle w:val="Default"/>
        <w:jc w:val="both"/>
        <w:rPr>
          <w:color w:val="auto"/>
          <w:sz w:val="18"/>
          <w:szCs w:val="18"/>
        </w:rPr>
      </w:pPr>
      <w:r w:rsidRPr="009D21D2">
        <w:rPr>
          <w:b/>
          <w:color w:val="auto"/>
          <w:sz w:val="18"/>
          <w:szCs w:val="18"/>
        </w:rPr>
        <w:t>9.6.</w:t>
      </w:r>
      <w:r w:rsidRPr="009D21D2">
        <w:rPr>
          <w:color w:val="auto"/>
          <w:sz w:val="18"/>
          <w:szCs w:val="18"/>
        </w:rPr>
        <w:t xml:space="preserve">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E41195" w:rsidRPr="009D21D2" w:rsidRDefault="00E41195" w:rsidP="00E41195">
      <w:pPr>
        <w:pStyle w:val="Default"/>
        <w:jc w:val="both"/>
        <w:rPr>
          <w:color w:val="auto"/>
          <w:sz w:val="18"/>
          <w:szCs w:val="18"/>
        </w:rPr>
      </w:pPr>
      <w:r w:rsidRPr="009D21D2">
        <w:rPr>
          <w:b/>
          <w:color w:val="auto"/>
          <w:sz w:val="18"/>
          <w:szCs w:val="18"/>
        </w:rPr>
        <w:t>9.7.</w:t>
      </w:r>
      <w:r w:rsidRPr="009D21D2">
        <w:rPr>
          <w:color w:val="auto"/>
          <w:sz w:val="18"/>
          <w:szCs w:val="18"/>
        </w:rPr>
        <w:t xml:space="preserve">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sidRPr="009D21D2">
        <w:rPr>
          <w:color w:val="auto"/>
          <w:sz w:val="18"/>
          <w:szCs w:val="18"/>
        </w:rPr>
        <w:t>дств св</w:t>
      </w:r>
      <w:proofErr w:type="gramEnd"/>
      <w:r w:rsidRPr="009D21D2">
        <w:rPr>
          <w:color w:val="auto"/>
          <w:sz w:val="18"/>
          <w:szCs w:val="18"/>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E41195" w:rsidRPr="009D21D2" w:rsidRDefault="00E41195" w:rsidP="00E41195">
      <w:pPr>
        <w:pStyle w:val="Default"/>
        <w:jc w:val="both"/>
        <w:rPr>
          <w:color w:val="auto"/>
          <w:sz w:val="18"/>
          <w:szCs w:val="18"/>
        </w:rPr>
      </w:pPr>
      <w:r w:rsidRPr="009D21D2">
        <w:rPr>
          <w:b/>
          <w:color w:val="auto"/>
          <w:sz w:val="18"/>
          <w:szCs w:val="18"/>
        </w:rPr>
        <w:t>9.8.</w:t>
      </w:r>
      <w:r w:rsidRPr="009D21D2">
        <w:rPr>
          <w:color w:val="auto"/>
          <w:sz w:val="18"/>
          <w:szCs w:val="18"/>
        </w:rPr>
        <w:t xml:space="preserve"> Клиент поручает Банку осуществить возврат плательщику денежных средств, зачисление которых было приостановлено Банком, в следующих случаях: </w:t>
      </w:r>
    </w:p>
    <w:p w:rsidR="00E41195" w:rsidRPr="009D21D2" w:rsidRDefault="00E41195" w:rsidP="00E41195">
      <w:pPr>
        <w:pStyle w:val="Default"/>
        <w:jc w:val="both"/>
        <w:rPr>
          <w:color w:val="auto"/>
          <w:sz w:val="18"/>
          <w:szCs w:val="18"/>
        </w:rPr>
      </w:pPr>
      <w:r w:rsidRPr="009D21D2">
        <w:rPr>
          <w:color w:val="auto"/>
          <w:sz w:val="18"/>
          <w:szCs w:val="18"/>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E41195" w:rsidRPr="009D21D2" w:rsidRDefault="00E41195" w:rsidP="00E41195">
      <w:pPr>
        <w:pStyle w:val="Default"/>
        <w:jc w:val="both"/>
        <w:rPr>
          <w:color w:val="auto"/>
          <w:sz w:val="18"/>
          <w:szCs w:val="18"/>
        </w:rPr>
      </w:pPr>
      <w:r w:rsidRPr="009D21D2">
        <w:rPr>
          <w:color w:val="auto"/>
          <w:sz w:val="18"/>
          <w:szCs w:val="18"/>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E41195" w:rsidRPr="009D21D2" w:rsidRDefault="00E41195" w:rsidP="00E41195">
      <w:pPr>
        <w:pStyle w:val="Default"/>
        <w:jc w:val="both"/>
        <w:rPr>
          <w:color w:val="auto"/>
          <w:sz w:val="18"/>
          <w:szCs w:val="18"/>
        </w:rPr>
      </w:pPr>
      <w:r w:rsidRPr="009D21D2">
        <w:rPr>
          <w:b/>
          <w:color w:val="auto"/>
          <w:sz w:val="18"/>
          <w:szCs w:val="18"/>
        </w:rPr>
        <w:t>9.9.</w:t>
      </w:r>
      <w:r w:rsidRPr="009D21D2">
        <w:rPr>
          <w:color w:val="auto"/>
          <w:sz w:val="18"/>
          <w:szCs w:val="18"/>
        </w:rPr>
        <w:t xml:space="preserve">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E41195" w:rsidRPr="009D21D2" w:rsidRDefault="00E41195" w:rsidP="00E41195">
      <w:pPr>
        <w:pStyle w:val="Default"/>
        <w:jc w:val="both"/>
        <w:rPr>
          <w:color w:val="auto"/>
          <w:sz w:val="18"/>
          <w:szCs w:val="18"/>
        </w:rPr>
      </w:pPr>
      <w:r w:rsidRPr="009D21D2">
        <w:rPr>
          <w:b/>
          <w:color w:val="auto"/>
          <w:sz w:val="18"/>
          <w:szCs w:val="18"/>
        </w:rPr>
        <w:t>9.10.</w:t>
      </w:r>
      <w:r w:rsidRPr="009D21D2">
        <w:rPr>
          <w:color w:val="auto"/>
          <w:sz w:val="18"/>
          <w:szCs w:val="18"/>
        </w:rPr>
        <w:t xml:space="preserve"> Экстренным телефоном Банка, на который Клиент  направляет  уведомление по согласию/несогласию  со спорной операцией, является  единый  номер: </w:t>
      </w:r>
      <w:r w:rsidRPr="009D21D2">
        <w:rPr>
          <w:b/>
          <w:bCs/>
          <w:color w:val="auto"/>
          <w:sz w:val="18"/>
          <w:szCs w:val="18"/>
        </w:rPr>
        <w:t>8-962-805-8834</w:t>
      </w:r>
      <w:r w:rsidRPr="009D21D2">
        <w:rPr>
          <w:color w:val="auto"/>
          <w:sz w:val="18"/>
          <w:szCs w:val="18"/>
        </w:rPr>
        <w:t>.</w:t>
      </w:r>
    </w:p>
    <w:p w:rsidR="00E41195" w:rsidRPr="009D21D2" w:rsidRDefault="00E41195" w:rsidP="00E41195">
      <w:pPr>
        <w:pStyle w:val="Default"/>
        <w:jc w:val="both"/>
        <w:rPr>
          <w:color w:val="auto"/>
          <w:sz w:val="18"/>
          <w:szCs w:val="18"/>
        </w:rPr>
      </w:pPr>
      <w:r w:rsidRPr="009D21D2">
        <w:rPr>
          <w:b/>
          <w:color w:val="auto"/>
          <w:sz w:val="18"/>
          <w:szCs w:val="18"/>
        </w:rPr>
        <w:t>9.11.</w:t>
      </w:r>
      <w:r w:rsidRPr="009D21D2">
        <w:rPr>
          <w:color w:val="auto"/>
          <w:sz w:val="18"/>
          <w:szCs w:val="18"/>
        </w:rPr>
        <w:t xml:space="preserve"> Уведомление о подтверждении операции Клиентом  на номер, указанный в п.9.10. настоящего договора в виде СМС или в виде сообщения по </w:t>
      </w:r>
      <w:proofErr w:type="spellStart"/>
      <w:r w:rsidRPr="009D21D2">
        <w:rPr>
          <w:color w:val="auto"/>
          <w:sz w:val="18"/>
          <w:szCs w:val="18"/>
        </w:rPr>
        <w:t>Whatsapp</w:t>
      </w:r>
      <w:proofErr w:type="spellEnd"/>
      <w:r w:rsidRPr="009D21D2">
        <w:rPr>
          <w:sz w:val="18"/>
          <w:szCs w:val="18"/>
        </w:rPr>
        <w:t xml:space="preserve"> / </w:t>
      </w:r>
      <w:proofErr w:type="spellStart"/>
      <w:r w:rsidRPr="009D21D2">
        <w:rPr>
          <w:sz w:val="18"/>
          <w:szCs w:val="18"/>
          <w:lang w:val="en-US"/>
        </w:rPr>
        <w:t>Viber</w:t>
      </w:r>
      <w:proofErr w:type="spellEnd"/>
      <w:r w:rsidRPr="009D21D2">
        <w:rPr>
          <w:color w:val="auto"/>
          <w:sz w:val="18"/>
          <w:szCs w:val="18"/>
        </w:rPr>
        <w:t xml:space="preserve"> должно отражать параметры операции:</w:t>
      </w:r>
    </w:p>
    <w:p w:rsidR="00E41195" w:rsidRPr="009D21D2" w:rsidRDefault="00E41195" w:rsidP="00E41195">
      <w:pPr>
        <w:pStyle w:val="Default"/>
        <w:jc w:val="both"/>
        <w:rPr>
          <w:sz w:val="18"/>
          <w:szCs w:val="18"/>
        </w:rPr>
      </w:pPr>
      <w:r w:rsidRPr="009D21D2">
        <w:rPr>
          <w:sz w:val="18"/>
          <w:szCs w:val="18"/>
        </w:rPr>
        <w:t>- номер и дата платежного поручения (</w:t>
      </w:r>
      <w:proofErr w:type="spellStart"/>
      <w:proofErr w:type="gramStart"/>
      <w:r w:rsidRPr="009D21D2">
        <w:rPr>
          <w:sz w:val="18"/>
          <w:szCs w:val="18"/>
        </w:rPr>
        <w:t>п</w:t>
      </w:r>
      <w:proofErr w:type="spellEnd"/>
      <w:proofErr w:type="gramEnd"/>
      <w:r w:rsidRPr="009D21D2">
        <w:rPr>
          <w:sz w:val="18"/>
          <w:szCs w:val="18"/>
        </w:rPr>
        <w:t>/</w:t>
      </w:r>
      <w:proofErr w:type="spellStart"/>
      <w:r w:rsidRPr="009D21D2">
        <w:rPr>
          <w:sz w:val="18"/>
          <w:szCs w:val="18"/>
        </w:rPr>
        <w:t>п</w:t>
      </w:r>
      <w:proofErr w:type="spellEnd"/>
      <w:r w:rsidRPr="009D21D2">
        <w:rPr>
          <w:sz w:val="18"/>
          <w:szCs w:val="18"/>
        </w:rPr>
        <w:t xml:space="preserve">), </w:t>
      </w:r>
    </w:p>
    <w:p w:rsidR="00E41195" w:rsidRPr="009D21D2" w:rsidRDefault="00E41195" w:rsidP="00E41195">
      <w:pPr>
        <w:pStyle w:val="Default"/>
        <w:jc w:val="both"/>
        <w:rPr>
          <w:sz w:val="18"/>
          <w:szCs w:val="18"/>
        </w:rPr>
      </w:pPr>
      <w:r w:rsidRPr="009D21D2">
        <w:rPr>
          <w:sz w:val="18"/>
          <w:szCs w:val="18"/>
        </w:rPr>
        <w:t xml:space="preserve">- сумма операции, </w:t>
      </w:r>
    </w:p>
    <w:p w:rsidR="00E41195" w:rsidRPr="009D21D2" w:rsidRDefault="00E41195" w:rsidP="00E41195">
      <w:pPr>
        <w:pStyle w:val="Default"/>
        <w:jc w:val="both"/>
        <w:rPr>
          <w:sz w:val="18"/>
          <w:szCs w:val="18"/>
        </w:rPr>
      </w:pPr>
      <w:r w:rsidRPr="009D21D2">
        <w:rPr>
          <w:sz w:val="18"/>
          <w:szCs w:val="18"/>
        </w:rPr>
        <w:t xml:space="preserve">- краткое наименование Получателя средств, либо его ИНН, </w:t>
      </w:r>
    </w:p>
    <w:p w:rsidR="00E41195" w:rsidRPr="009D21D2" w:rsidRDefault="00E41195" w:rsidP="00E41195">
      <w:pPr>
        <w:pStyle w:val="Default"/>
        <w:jc w:val="both"/>
        <w:rPr>
          <w:color w:val="auto"/>
          <w:sz w:val="18"/>
          <w:szCs w:val="18"/>
        </w:rPr>
      </w:pPr>
      <w:r w:rsidRPr="009D21D2">
        <w:rPr>
          <w:sz w:val="18"/>
          <w:szCs w:val="18"/>
        </w:rPr>
        <w:t xml:space="preserve">- согласие с проведением операции </w:t>
      </w:r>
    </w:p>
    <w:p w:rsidR="00E41195" w:rsidRPr="009D21D2" w:rsidRDefault="00E41195" w:rsidP="00E41195">
      <w:pPr>
        <w:jc w:val="both"/>
        <w:rPr>
          <w:b/>
          <w:bCs/>
          <w:i/>
          <w:iCs/>
          <w:sz w:val="18"/>
          <w:szCs w:val="18"/>
        </w:rPr>
      </w:pPr>
      <w:r w:rsidRPr="009D21D2">
        <w:rPr>
          <w:b/>
          <w:bCs/>
          <w:i/>
          <w:iCs/>
          <w:sz w:val="18"/>
          <w:szCs w:val="18"/>
        </w:rPr>
        <w:t xml:space="preserve">Пример: По </w:t>
      </w:r>
      <w:proofErr w:type="spellStart"/>
      <w:proofErr w:type="gramStart"/>
      <w:r w:rsidRPr="009D21D2">
        <w:rPr>
          <w:b/>
          <w:bCs/>
          <w:i/>
          <w:iCs/>
          <w:sz w:val="18"/>
          <w:szCs w:val="18"/>
        </w:rPr>
        <w:t>п</w:t>
      </w:r>
      <w:proofErr w:type="spellEnd"/>
      <w:proofErr w:type="gramEnd"/>
      <w:r w:rsidRPr="009D21D2">
        <w:rPr>
          <w:b/>
          <w:bCs/>
          <w:i/>
          <w:iCs/>
          <w:sz w:val="18"/>
          <w:szCs w:val="18"/>
        </w:rPr>
        <w:t>/</w:t>
      </w:r>
      <w:proofErr w:type="spellStart"/>
      <w:r w:rsidRPr="009D21D2">
        <w:rPr>
          <w:b/>
          <w:bCs/>
          <w:i/>
          <w:iCs/>
          <w:sz w:val="18"/>
          <w:szCs w:val="18"/>
        </w:rPr>
        <w:t>п</w:t>
      </w:r>
      <w:proofErr w:type="spellEnd"/>
      <w:r w:rsidRPr="009D21D2">
        <w:rPr>
          <w:b/>
          <w:bCs/>
          <w:i/>
          <w:iCs/>
          <w:sz w:val="18"/>
          <w:szCs w:val="18"/>
        </w:rPr>
        <w:t xml:space="preserve"> №5 от 25.10.2018 г. , 5000000, на ООО Ива , согласен с  проведением операции. </w:t>
      </w:r>
    </w:p>
    <w:p w:rsidR="00E41195" w:rsidRPr="009D21D2" w:rsidRDefault="00E41195" w:rsidP="00E41195">
      <w:pPr>
        <w:jc w:val="both"/>
        <w:rPr>
          <w:b/>
          <w:bCs/>
          <w:i/>
          <w:iCs/>
          <w:sz w:val="18"/>
          <w:szCs w:val="18"/>
        </w:rPr>
      </w:pPr>
      <w:r w:rsidRPr="009D21D2">
        <w:rPr>
          <w:b/>
          <w:sz w:val="18"/>
          <w:szCs w:val="18"/>
        </w:rPr>
        <w:t>9.12.</w:t>
      </w:r>
      <w:r w:rsidRPr="009D21D2">
        <w:rPr>
          <w:sz w:val="18"/>
          <w:szCs w:val="18"/>
        </w:rPr>
        <w:t xml:space="preserve"> При несогласии с проведением операции форма такого сообщения  идентична п. 9.11. настоящего договора с разницей в выражении несогласия и указания причины.</w:t>
      </w:r>
    </w:p>
    <w:p w:rsidR="00E41195" w:rsidRPr="009D21D2" w:rsidRDefault="00E41195" w:rsidP="00E41195">
      <w:pPr>
        <w:jc w:val="both"/>
        <w:rPr>
          <w:b/>
          <w:bCs/>
          <w:i/>
          <w:iCs/>
          <w:sz w:val="18"/>
          <w:szCs w:val="18"/>
        </w:rPr>
      </w:pPr>
      <w:r w:rsidRPr="009D21D2">
        <w:rPr>
          <w:b/>
          <w:bCs/>
          <w:i/>
          <w:iCs/>
          <w:sz w:val="18"/>
          <w:szCs w:val="18"/>
        </w:rPr>
        <w:t xml:space="preserve">Пример: По </w:t>
      </w:r>
      <w:proofErr w:type="spellStart"/>
      <w:proofErr w:type="gramStart"/>
      <w:r w:rsidRPr="009D21D2">
        <w:rPr>
          <w:b/>
          <w:bCs/>
          <w:i/>
          <w:iCs/>
          <w:sz w:val="18"/>
          <w:szCs w:val="18"/>
        </w:rPr>
        <w:t>п</w:t>
      </w:r>
      <w:proofErr w:type="spellEnd"/>
      <w:proofErr w:type="gramEnd"/>
      <w:r w:rsidRPr="009D21D2">
        <w:rPr>
          <w:b/>
          <w:bCs/>
          <w:i/>
          <w:iCs/>
          <w:sz w:val="18"/>
          <w:szCs w:val="18"/>
        </w:rPr>
        <w:t>/</w:t>
      </w:r>
      <w:proofErr w:type="spellStart"/>
      <w:r w:rsidRPr="009D21D2">
        <w:rPr>
          <w:b/>
          <w:bCs/>
          <w:i/>
          <w:iCs/>
          <w:sz w:val="18"/>
          <w:szCs w:val="18"/>
        </w:rPr>
        <w:t>п</w:t>
      </w:r>
      <w:proofErr w:type="spellEnd"/>
      <w:r w:rsidRPr="009D21D2">
        <w:rPr>
          <w:b/>
          <w:bCs/>
          <w:i/>
          <w:iCs/>
          <w:sz w:val="18"/>
          <w:szCs w:val="18"/>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E41195" w:rsidRPr="009D21D2" w:rsidRDefault="00E41195" w:rsidP="00E41195">
      <w:pPr>
        <w:jc w:val="both"/>
        <w:rPr>
          <w:b/>
          <w:bCs/>
          <w:i/>
          <w:iCs/>
          <w:sz w:val="18"/>
          <w:szCs w:val="18"/>
        </w:rPr>
      </w:pPr>
      <w:r w:rsidRPr="009D21D2">
        <w:rPr>
          <w:b/>
          <w:sz w:val="18"/>
          <w:szCs w:val="18"/>
        </w:rPr>
        <w:t>9.13.</w:t>
      </w:r>
      <w:r w:rsidRPr="009D21D2">
        <w:rPr>
          <w:sz w:val="18"/>
          <w:szCs w:val="18"/>
        </w:rPr>
        <w:t xml:space="preserve"> Уведомление </w:t>
      </w:r>
      <w:proofErr w:type="gramStart"/>
      <w:r w:rsidRPr="009D21D2">
        <w:rPr>
          <w:sz w:val="18"/>
          <w:szCs w:val="18"/>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sidRPr="009D21D2">
        <w:rPr>
          <w:sz w:val="18"/>
          <w:szCs w:val="18"/>
        </w:rPr>
        <w:t xml:space="preserve"> Клиент направляет на единый экстренный номер Банка по примерной форме:</w:t>
      </w:r>
    </w:p>
    <w:p w:rsidR="00E41195" w:rsidRDefault="00E41195" w:rsidP="00E41195">
      <w:pPr>
        <w:jc w:val="both"/>
        <w:rPr>
          <w:b/>
          <w:bCs/>
          <w:i/>
          <w:iCs/>
          <w:sz w:val="18"/>
          <w:szCs w:val="18"/>
        </w:rPr>
      </w:pPr>
      <w:r w:rsidRPr="009D21D2">
        <w:rPr>
          <w:b/>
          <w:bCs/>
          <w:i/>
          <w:iCs/>
          <w:sz w:val="18"/>
          <w:szCs w:val="18"/>
        </w:rPr>
        <w:t xml:space="preserve">Пример: По приостановленному </w:t>
      </w:r>
      <w:proofErr w:type="spellStart"/>
      <w:proofErr w:type="gramStart"/>
      <w:r w:rsidRPr="009D21D2">
        <w:rPr>
          <w:b/>
          <w:bCs/>
          <w:i/>
          <w:iCs/>
          <w:sz w:val="18"/>
          <w:szCs w:val="18"/>
        </w:rPr>
        <w:t>п</w:t>
      </w:r>
      <w:proofErr w:type="spellEnd"/>
      <w:proofErr w:type="gramEnd"/>
      <w:r w:rsidRPr="009D21D2">
        <w:rPr>
          <w:b/>
          <w:bCs/>
          <w:i/>
          <w:iCs/>
          <w:sz w:val="18"/>
          <w:szCs w:val="18"/>
        </w:rPr>
        <w:t>/</w:t>
      </w:r>
      <w:proofErr w:type="spellStart"/>
      <w:r w:rsidRPr="009D21D2">
        <w:rPr>
          <w:b/>
          <w:bCs/>
          <w:i/>
          <w:iCs/>
          <w:sz w:val="18"/>
          <w:szCs w:val="18"/>
        </w:rPr>
        <w:t>п</w:t>
      </w:r>
      <w:proofErr w:type="spellEnd"/>
      <w:r w:rsidRPr="009D21D2">
        <w:rPr>
          <w:b/>
          <w:bCs/>
          <w:i/>
          <w:iCs/>
          <w:sz w:val="18"/>
          <w:szCs w:val="18"/>
        </w:rPr>
        <w:t>  №5 от 25.10.2018 г., 500000, от ООО «Рябина» сообщаю, что подтверждающие документы будут предоставлены 26.10.2018 г.</w:t>
      </w:r>
      <w:r>
        <w:rPr>
          <w:b/>
          <w:bCs/>
          <w:i/>
          <w:iCs/>
          <w:sz w:val="18"/>
          <w:szCs w:val="18"/>
        </w:rPr>
        <w:t xml:space="preserve"> </w:t>
      </w:r>
    </w:p>
    <w:p w:rsidR="00E41195" w:rsidRDefault="00E41195" w:rsidP="00E41195">
      <w:pPr>
        <w:tabs>
          <w:tab w:val="left" w:pos="360"/>
        </w:tabs>
        <w:jc w:val="both"/>
        <w:rPr>
          <w:bCs/>
          <w:sz w:val="18"/>
          <w:szCs w:val="18"/>
        </w:rPr>
      </w:pPr>
    </w:p>
    <w:p w:rsidR="00E41195" w:rsidRDefault="00E41195" w:rsidP="00E41195">
      <w:pPr>
        <w:jc w:val="both"/>
        <w:rPr>
          <w:b/>
          <w:bCs/>
          <w:sz w:val="18"/>
          <w:szCs w:val="18"/>
        </w:rPr>
      </w:pPr>
      <w:r>
        <w:rPr>
          <w:b/>
          <w:bCs/>
          <w:sz w:val="18"/>
          <w:szCs w:val="18"/>
        </w:rPr>
        <w:t>10. ПРОЧИЕ УСЛОВИЯ ДОГОВОРА</w:t>
      </w:r>
    </w:p>
    <w:p w:rsidR="00E41195" w:rsidRDefault="00E41195" w:rsidP="00E41195">
      <w:pPr>
        <w:jc w:val="both"/>
        <w:rPr>
          <w:b/>
          <w:bCs/>
          <w:sz w:val="18"/>
          <w:szCs w:val="18"/>
        </w:rPr>
      </w:pPr>
      <w:r>
        <w:rPr>
          <w:b/>
          <w:bCs/>
          <w:sz w:val="18"/>
          <w:szCs w:val="18"/>
        </w:rPr>
        <w:t xml:space="preserve">10.1. </w:t>
      </w:r>
      <w:r>
        <w:rPr>
          <w:bCs/>
          <w:sz w:val="18"/>
          <w:szCs w:val="18"/>
        </w:rPr>
        <w:t xml:space="preserve">Настоящий Договор составлен в двух экземплярах, имеющих равную юридическую силу. Один экземпляр Договора остается у Банка, второй - у Клиента.  </w:t>
      </w:r>
    </w:p>
    <w:p w:rsidR="00E41195" w:rsidRDefault="00E41195" w:rsidP="00E41195">
      <w:pPr>
        <w:jc w:val="both"/>
        <w:rPr>
          <w:bCs/>
          <w:sz w:val="18"/>
          <w:szCs w:val="18"/>
        </w:rPr>
      </w:pPr>
      <w:r>
        <w:rPr>
          <w:b/>
          <w:bCs/>
          <w:sz w:val="18"/>
          <w:szCs w:val="18"/>
        </w:rPr>
        <w:t xml:space="preserve">10.2. </w:t>
      </w:r>
      <w:r>
        <w:rPr>
          <w:bCs/>
          <w:sz w:val="18"/>
          <w:szCs w:val="18"/>
        </w:rPr>
        <w:t xml:space="preserve">Изменения или дополнения к настоящему Договору  оформляются  путем заключения  сторонами   дополнительного соглашения, которое является  неотъемлемой  его частью. </w:t>
      </w:r>
    </w:p>
    <w:p w:rsidR="00E41195" w:rsidRPr="00E41195" w:rsidRDefault="00E41195" w:rsidP="00E41195">
      <w:pPr>
        <w:jc w:val="both"/>
        <w:rPr>
          <w:sz w:val="18"/>
          <w:szCs w:val="18"/>
        </w:rPr>
      </w:pPr>
      <w:r w:rsidRPr="00E41195">
        <w:rPr>
          <w:b/>
          <w:bCs/>
          <w:sz w:val="18"/>
          <w:szCs w:val="18"/>
        </w:rPr>
        <w:t>10.3.</w:t>
      </w:r>
      <w:r w:rsidRPr="00E41195">
        <w:rPr>
          <w:bCs/>
          <w:sz w:val="18"/>
          <w:szCs w:val="18"/>
        </w:rPr>
        <w:t xml:space="preserve"> </w:t>
      </w:r>
      <w:proofErr w:type="gramStart"/>
      <w:r w:rsidRPr="00E41195">
        <w:rPr>
          <w:bCs/>
          <w:sz w:val="18"/>
          <w:szCs w:val="18"/>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E41195">
        <w:rPr>
          <w:sz w:val="18"/>
          <w:szCs w:val="18"/>
        </w:rPr>
        <w:t>юридических лиц:</w:t>
      </w:r>
      <w:proofErr w:type="gramEnd"/>
    </w:p>
    <w:p w:rsidR="00E41195" w:rsidRPr="00E41195" w:rsidRDefault="00E41195" w:rsidP="00E41195">
      <w:pPr>
        <w:adjustRightInd w:val="0"/>
        <w:jc w:val="both"/>
        <w:rPr>
          <w:bCs/>
          <w:sz w:val="18"/>
          <w:szCs w:val="18"/>
        </w:rPr>
      </w:pPr>
      <w:proofErr w:type="gramStart"/>
      <w:r w:rsidRPr="00E41195">
        <w:rPr>
          <w:bCs/>
          <w:sz w:val="18"/>
          <w:szCs w:val="18"/>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9" w:history="1">
        <w:r w:rsidRPr="00E41195">
          <w:rPr>
            <w:bCs/>
            <w:sz w:val="18"/>
            <w:szCs w:val="18"/>
          </w:rPr>
          <w:t>законом</w:t>
        </w:r>
      </w:hyperlink>
      <w:r w:rsidRPr="00E41195">
        <w:rPr>
          <w:bCs/>
          <w:sz w:val="18"/>
          <w:szCs w:val="18"/>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E41195">
        <w:rPr>
          <w:bCs/>
          <w:sz w:val="18"/>
          <w:szCs w:val="18"/>
        </w:rPr>
        <w:t>некредитными</w:t>
      </w:r>
      <w:proofErr w:type="spellEnd"/>
      <w:r w:rsidRPr="00E41195">
        <w:rPr>
          <w:bCs/>
          <w:sz w:val="18"/>
          <w:szCs w:val="18"/>
        </w:rPr>
        <w:t xml:space="preserve"> финансовыми организациями или лицами, оказывающими профессиональные услуги на финансовом рынке в соответствии с</w:t>
      </w:r>
      <w:proofErr w:type="gramEnd"/>
      <w:r w:rsidRPr="00E41195">
        <w:rPr>
          <w:bCs/>
          <w:sz w:val="18"/>
          <w:szCs w:val="18"/>
        </w:rPr>
        <w:t xml:space="preserve"> Федеральным </w:t>
      </w:r>
      <w:hyperlink r:id="rId10" w:history="1">
        <w:r w:rsidRPr="00E41195">
          <w:rPr>
            <w:bCs/>
            <w:sz w:val="18"/>
            <w:szCs w:val="18"/>
          </w:rPr>
          <w:t>законом</w:t>
        </w:r>
      </w:hyperlink>
      <w:r w:rsidRPr="00E41195">
        <w:rPr>
          <w:bCs/>
          <w:sz w:val="18"/>
          <w:szCs w:val="18"/>
        </w:rPr>
        <w:t xml:space="preserve"> "О Центральном банке Российской Федерации (Банке России)" (далее - единый реестр субъектов малого и среднего предпринимательства);</w:t>
      </w:r>
    </w:p>
    <w:p w:rsidR="00E41195" w:rsidRPr="00E41195" w:rsidRDefault="00E41195" w:rsidP="00E41195">
      <w:pPr>
        <w:adjustRightInd w:val="0"/>
        <w:jc w:val="both"/>
        <w:rPr>
          <w:bCs/>
          <w:sz w:val="18"/>
          <w:szCs w:val="18"/>
        </w:rPr>
      </w:pPr>
      <w:r w:rsidRPr="00E41195">
        <w:rPr>
          <w:bCs/>
          <w:sz w:val="18"/>
          <w:szCs w:val="18"/>
        </w:rPr>
        <w:t>2) некоммерческие организации, которые действуют в одной из следующих организационно-правовых форм:</w:t>
      </w:r>
    </w:p>
    <w:p w:rsidR="00E41195" w:rsidRPr="00E41195" w:rsidRDefault="00E41195" w:rsidP="00E41195">
      <w:pPr>
        <w:adjustRightInd w:val="0"/>
        <w:jc w:val="both"/>
        <w:rPr>
          <w:bCs/>
          <w:sz w:val="18"/>
          <w:szCs w:val="18"/>
        </w:rPr>
      </w:pPr>
      <w:r w:rsidRPr="00E41195">
        <w:rPr>
          <w:bCs/>
          <w:sz w:val="18"/>
          <w:szCs w:val="18"/>
        </w:rPr>
        <w:t>а) товарищества собственников недвижимости;</w:t>
      </w:r>
    </w:p>
    <w:p w:rsidR="00E41195" w:rsidRPr="00E41195" w:rsidRDefault="00E41195" w:rsidP="00E41195">
      <w:pPr>
        <w:adjustRightInd w:val="0"/>
        <w:jc w:val="both"/>
        <w:rPr>
          <w:bCs/>
          <w:sz w:val="18"/>
          <w:szCs w:val="18"/>
        </w:rPr>
      </w:pPr>
      <w:r w:rsidRPr="00E41195">
        <w:rPr>
          <w:bCs/>
          <w:sz w:val="18"/>
          <w:szCs w:val="18"/>
        </w:rPr>
        <w:t xml:space="preserve">б) потребительские кооперативы, за исключением лиц, признаваемых в соответствии с Федеральным </w:t>
      </w:r>
      <w:hyperlink r:id="rId11" w:history="1">
        <w:r w:rsidRPr="00E41195">
          <w:rPr>
            <w:bCs/>
            <w:sz w:val="18"/>
            <w:szCs w:val="18"/>
          </w:rPr>
          <w:t>законом</w:t>
        </w:r>
      </w:hyperlink>
      <w:r w:rsidRPr="00E41195">
        <w:rPr>
          <w:bCs/>
          <w:sz w:val="18"/>
          <w:szCs w:val="18"/>
        </w:rPr>
        <w:t xml:space="preserve"> "О Центральном банке Российской Федерации (Банке России)" </w:t>
      </w:r>
      <w:proofErr w:type="spellStart"/>
      <w:r w:rsidRPr="00E41195">
        <w:rPr>
          <w:bCs/>
          <w:sz w:val="18"/>
          <w:szCs w:val="18"/>
        </w:rPr>
        <w:t>некредитными</w:t>
      </w:r>
      <w:proofErr w:type="spellEnd"/>
      <w:r w:rsidRPr="00E41195">
        <w:rPr>
          <w:bCs/>
          <w:sz w:val="18"/>
          <w:szCs w:val="18"/>
        </w:rPr>
        <w:t xml:space="preserve"> финансовыми организациями;</w:t>
      </w:r>
    </w:p>
    <w:p w:rsidR="00E41195" w:rsidRPr="00E41195" w:rsidRDefault="00E41195" w:rsidP="00E41195">
      <w:pPr>
        <w:adjustRightInd w:val="0"/>
        <w:jc w:val="both"/>
        <w:rPr>
          <w:bCs/>
          <w:sz w:val="18"/>
          <w:szCs w:val="18"/>
        </w:rPr>
      </w:pPr>
      <w:r w:rsidRPr="00E41195">
        <w:rPr>
          <w:bCs/>
          <w:sz w:val="18"/>
          <w:szCs w:val="18"/>
        </w:rPr>
        <w:t xml:space="preserve">в) казачьи общества, внесенные в государственный </w:t>
      </w:r>
      <w:hyperlink r:id="rId12" w:history="1">
        <w:r w:rsidRPr="00E41195">
          <w:rPr>
            <w:bCs/>
            <w:sz w:val="18"/>
            <w:szCs w:val="18"/>
          </w:rPr>
          <w:t>реестр</w:t>
        </w:r>
      </w:hyperlink>
      <w:r w:rsidRPr="00E41195">
        <w:rPr>
          <w:bCs/>
          <w:sz w:val="18"/>
          <w:szCs w:val="18"/>
        </w:rPr>
        <w:t xml:space="preserve"> казачьих обществ в Российской Федерации;</w:t>
      </w:r>
    </w:p>
    <w:p w:rsidR="00E41195" w:rsidRPr="00E41195" w:rsidRDefault="00E41195" w:rsidP="00E41195">
      <w:pPr>
        <w:adjustRightInd w:val="0"/>
        <w:jc w:val="both"/>
        <w:rPr>
          <w:bCs/>
          <w:sz w:val="18"/>
          <w:szCs w:val="18"/>
        </w:rPr>
      </w:pPr>
      <w:r w:rsidRPr="00E41195">
        <w:rPr>
          <w:bCs/>
          <w:sz w:val="18"/>
          <w:szCs w:val="18"/>
        </w:rPr>
        <w:t>г) общины коренных малочисленных народов Российской Федерации;</w:t>
      </w:r>
    </w:p>
    <w:p w:rsidR="00E41195" w:rsidRPr="00E41195" w:rsidRDefault="00E41195" w:rsidP="00E41195">
      <w:pPr>
        <w:adjustRightInd w:val="0"/>
        <w:jc w:val="both"/>
        <w:rPr>
          <w:bCs/>
          <w:sz w:val="18"/>
          <w:szCs w:val="18"/>
        </w:rPr>
      </w:pPr>
      <w:proofErr w:type="spellStart"/>
      <w:r w:rsidRPr="00E41195">
        <w:rPr>
          <w:bCs/>
          <w:sz w:val="18"/>
          <w:szCs w:val="18"/>
        </w:rPr>
        <w:t>д</w:t>
      </w:r>
      <w:proofErr w:type="spellEnd"/>
      <w:r w:rsidRPr="00E41195">
        <w:rPr>
          <w:bCs/>
          <w:sz w:val="18"/>
          <w:szCs w:val="18"/>
        </w:rPr>
        <w:t>) религиозные организации;</w:t>
      </w:r>
    </w:p>
    <w:p w:rsidR="00E41195" w:rsidRPr="00E41195" w:rsidRDefault="00E41195" w:rsidP="00E41195">
      <w:pPr>
        <w:adjustRightInd w:val="0"/>
        <w:jc w:val="both"/>
        <w:rPr>
          <w:bCs/>
          <w:sz w:val="18"/>
          <w:szCs w:val="18"/>
        </w:rPr>
      </w:pPr>
      <w:r w:rsidRPr="00E41195">
        <w:rPr>
          <w:bCs/>
          <w:sz w:val="18"/>
          <w:szCs w:val="18"/>
        </w:rPr>
        <w:t>е) благотворительные фонды;</w:t>
      </w:r>
    </w:p>
    <w:p w:rsidR="00E41195" w:rsidRPr="00E41195" w:rsidRDefault="00E41195" w:rsidP="00E41195">
      <w:pPr>
        <w:adjustRightInd w:val="0"/>
        <w:jc w:val="both"/>
        <w:rPr>
          <w:bCs/>
          <w:sz w:val="18"/>
          <w:szCs w:val="18"/>
        </w:rPr>
      </w:pPr>
      <w:r w:rsidRPr="00E41195">
        <w:rPr>
          <w:bCs/>
          <w:sz w:val="18"/>
          <w:szCs w:val="18"/>
        </w:rPr>
        <w:t>ж) общественные организации, являющиеся профессиональными союзами (профсоюзными организациями);</w:t>
      </w:r>
    </w:p>
    <w:p w:rsidR="00E41195" w:rsidRPr="00E41195" w:rsidRDefault="00E41195" w:rsidP="00E41195">
      <w:pPr>
        <w:jc w:val="both"/>
        <w:rPr>
          <w:bCs/>
          <w:sz w:val="18"/>
          <w:szCs w:val="18"/>
        </w:rPr>
      </w:pPr>
      <w:proofErr w:type="gramStart"/>
      <w:r w:rsidRPr="00E41195">
        <w:rPr>
          <w:bCs/>
          <w:sz w:val="18"/>
          <w:szCs w:val="18"/>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3" w:history="1">
        <w:r w:rsidRPr="00E41195">
          <w:rPr>
            <w:bCs/>
            <w:sz w:val="18"/>
            <w:szCs w:val="18"/>
          </w:rPr>
          <w:t>законом</w:t>
        </w:r>
      </w:hyperlink>
      <w:r w:rsidRPr="00E41195">
        <w:rPr>
          <w:bCs/>
          <w:sz w:val="18"/>
          <w:szCs w:val="18"/>
        </w:rPr>
        <w:t xml:space="preserve"> "О Центральном банке Российской Федерации (Банке России</w:t>
      </w:r>
      <w:proofErr w:type="gramEnd"/>
      <w:r w:rsidRPr="00E41195">
        <w:rPr>
          <w:bCs/>
          <w:sz w:val="18"/>
          <w:szCs w:val="18"/>
        </w:rPr>
        <w:t xml:space="preserve">)" </w:t>
      </w:r>
      <w:proofErr w:type="spellStart"/>
      <w:r w:rsidRPr="00E41195">
        <w:rPr>
          <w:bCs/>
          <w:sz w:val="18"/>
          <w:szCs w:val="18"/>
        </w:rPr>
        <w:t>некредитными</w:t>
      </w:r>
      <w:proofErr w:type="spellEnd"/>
      <w:r w:rsidRPr="00E41195">
        <w:rPr>
          <w:bCs/>
          <w:sz w:val="18"/>
          <w:szCs w:val="18"/>
        </w:rPr>
        <w:t xml:space="preserve"> финансовыми организациями.</w:t>
      </w:r>
    </w:p>
    <w:p w:rsidR="00E41195" w:rsidRPr="00E41195" w:rsidRDefault="00E41195" w:rsidP="00E41195">
      <w:pPr>
        <w:pStyle w:val="ab"/>
        <w:spacing w:before="0" w:beforeAutospacing="0" w:after="0" w:afterAutospacing="0" w:line="195" w:lineRule="atLeast"/>
        <w:ind w:firstLine="567"/>
        <w:jc w:val="both"/>
        <w:rPr>
          <w:sz w:val="18"/>
          <w:szCs w:val="18"/>
        </w:rPr>
      </w:pPr>
      <w:r w:rsidRPr="00E41195">
        <w:rPr>
          <w:sz w:val="18"/>
          <w:szCs w:val="18"/>
        </w:rPr>
        <w:t xml:space="preserve">Не подлежат страхованию денежные </w:t>
      </w:r>
      <w:proofErr w:type="gramStart"/>
      <w:r w:rsidRPr="00E41195">
        <w:rPr>
          <w:sz w:val="18"/>
          <w:szCs w:val="18"/>
        </w:rPr>
        <w:t>средства</w:t>
      </w:r>
      <w:proofErr w:type="gramEnd"/>
      <w:r w:rsidRPr="00E41195">
        <w:rPr>
          <w:sz w:val="18"/>
          <w:szCs w:val="18"/>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w:t>
      </w:r>
      <w:r w:rsidRPr="00E41195">
        <w:rPr>
          <w:sz w:val="18"/>
          <w:szCs w:val="18"/>
        </w:rPr>
        <w:lastRenderedPageBreak/>
        <w:t xml:space="preserve">осуществляется в соответствии с Федеральным </w:t>
      </w:r>
      <w:hyperlink r:id="rId14" w:history="1">
        <w:r w:rsidRPr="00E41195">
          <w:rPr>
            <w:rStyle w:val="a9"/>
            <w:sz w:val="18"/>
            <w:szCs w:val="18"/>
          </w:rPr>
          <w:t>законом</w:t>
        </w:r>
      </w:hyperlink>
      <w:r w:rsidRPr="00E41195">
        <w:rPr>
          <w:sz w:val="18"/>
          <w:szCs w:val="18"/>
        </w:rPr>
        <w:t xml:space="preserve"> от 14 июля 2022 года N 255-ФЗ "О контроле за деятельностью лиц, находящихся под иностранным влиянием", или в их пользу.</w:t>
      </w:r>
    </w:p>
    <w:p w:rsidR="00E41195" w:rsidRPr="00E41195" w:rsidRDefault="00E41195" w:rsidP="00E41195">
      <w:pPr>
        <w:pStyle w:val="10"/>
        <w:tabs>
          <w:tab w:val="left" w:pos="360"/>
        </w:tabs>
        <w:autoSpaceDE w:val="0"/>
        <w:autoSpaceDN w:val="0"/>
        <w:spacing w:after="0" w:line="240" w:lineRule="auto"/>
        <w:ind w:left="0" w:firstLine="567"/>
        <w:jc w:val="both"/>
        <w:rPr>
          <w:sz w:val="18"/>
          <w:szCs w:val="18"/>
        </w:rPr>
      </w:pPr>
      <w:r w:rsidRPr="00E41195">
        <w:rPr>
          <w:bCs/>
          <w:sz w:val="18"/>
          <w:szCs w:val="18"/>
        </w:rPr>
        <w:t xml:space="preserve">Денежные средства, находящиеся на счетах Клиента– </w:t>
      </w:r>
      <w:proofErr w:type="gramStart"/>
      <w:r w:rsidRPr="00E41195">
        <w:rPr>
          <w:sz w:val="18"/>
          <w:szCs w:val="18"/>
        </w:rPr>
        <w:t>юр</w:t>
      </w:r>
      <w:proofErr w:type="gramEnd"/>
      <w:r w:rsidRPr="00E41195">
        <w:rPr>
          <w:sz w:val="18"/>
          <w:szCs w:val="18"/>
        </w:rPr>
        <w:t xml:space="preserve">идического лица, не указанных в настоящем пункте, страхованию в соответствии с </w:t>
      </w:r>
      <w:r w:rsidRPr="00E41195">
        <w:rPr>
          <w:bCs/>
          <w:sz w:val="18"/>
          <w:szCs w:val="18"/>
        </w:rPr>
        <w:t xml:space="preserve">Федеральным законом от 23.12.2003 № 177-ФЗ «О страховании вкладов в банках РФ» </w:t>
      </w:r>
      <w:r w:rsidRPr="00E41195">
        <w:rPr>
          <w:sz w:val="18"/>
          <w:szCs w:val="18"/>
        </w:rPr>
        <w:t>не подлежат.</w:t>
      </w:r>
    </w:p>
    <w:p w:rsidR="00E41195" w:rsidRPr="00E41195" w:rsidRDefault="00E41195" w:rsidP="00E41195">
      <w:pPr>
        <w:ind w:firstLine="567"/>
        <w:jc w:val="both"/>
        <w:rPr>
          <w:sz w:val="18"/>
          <w:szCs w:val="18"/>
        </w:rPr>
      </w:pPr>
      <w:r w:rsidRPr="00E41195">
        <w:rPr>
          <w:bCs/>
          <w:sz w:val="18"/>
          <w:szCs w:val="18"/>
        </w:rPr>
        <w:t xml:space="preserve">Ответы на вопросы о системе страхования вкладов Клиент  может получить на сайте Агентства в сети Интернет </w:t>
      </w:r>
      <w:hyperlink r:id="rId15" w:history="1">
        <w:r w:rsidRPr="00E41195">
          <w:rPr>
            <w:rStyle w:val="a9"/>
            <w:sz w:val="18"/>
            <w:szCs w:val="18"/>
          </w:rPr>
          <w:t>www.asv.org.ru</w:t>
        </w:r>
      </w:hyperlink>
      <w:r w:rsidRPr="00E41195">
        <w:rPr>
          <w:bCs/>
          <w:sz w:val="18"/>
          <w:szCs w:val="18"/>
        </w:rPr>
        <w:t>.</w:t>
      </w:r>
    </w:p>
    <w:p w:rsidR="00E41195" w:rsidRPr="00E41195" w:rsidRDefault="00E41195" w:rsidP="00E41195">
      <w:pPr>
        <w:pStyle w:val="4"/>
        <w:numPr>
          <w:ilvl w:val="0"/>
          <w:numId w:val="0"/>
        </w:numPr>
        <w:spacing w:before="0" w:after="0"/>
        <w:rPr>
          <w:rFonts w:ascii="Times New Roman" w:hAnsi="Times New Roman" w:cs="Times New Roman"/>
          <w:b w:val="0"/>
          <w:bCs/>
          <w:i w:val="0"/>
        </w:rPr>
      </w:pPr>
      <w:r w:rsidRPr="00E41195">
        <w:rPr>
          <w:rFonts w:ascii="Times New Roman" w:hAnsi="Times New Roman" w:cs="Times New Roman"/>
          <w:bCs/>
          <w:i w:val="0"/>
        </w:rPr>
        <w:t xml:space="preserve"> 10.4.</w:t>
      </w:r>
      <w:r w:rsidRPr="00E41195">
        <w:rPr>
          <w:rFonts w:ascii="Times New Roman" w:hAnsi="Times New Roman" w:cs="Times New Roman"/>
          <w:b w:val="0"/>
          <w:bCs/>
          <w:i w:val="0"/>
        </w:rPr>
        <w:t xml:space="preserve"> </w:t>
      </w:r>
      <w:proofErr w:type="gramStart"/>
      <w:r w:rsidRPr="00E41195">
        <w:rPr>
          <w:rFonts w:ascii="Times New Roman" w:hAnsi="Times New Roman" w:cs="Times New Roman"/>
          <w:b w:val="0"/>
          <w:bCs/>
          <w:i w:val="0"/>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w:t>
      </w:r>
      <w:proofErr w:type="gramEnd"/>
      <w:r w:rsidRPr="00E41195">
        <w:rPr>
          <w:rFonts w:ascii="Times New Roman" w:hAnsi="Times New Roman" w:cs="Times New Roman"/>
          <w:b w:val="0"/>
          <w:bCs/>
          <w:i w:val="0"/>
        </w:rPr>
        <w:t xml:space="preserve"> наличие счетов в банке и выданных кредитов; </w:t>
      </w:r>
      <w:proofErr w:type="gramStart"/>
      <w:r w:rsidRPr="00E41195">
        <w:rPr>
          <w:rFonts w:ascii="Times New Roman" w:hAnsi="Times New Roman" w:cs="Times New Roman"/>
          <w:b w:val="0"/>
          <w:bCs/>
          <w:i w:val="0"/>
        </w:rPr>
        <w:t>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w:t>
      </w:r>
      <w:proofErr w:type="gramEnd"/>
      <w:r w:rsidRPr="00E41195">
        <w:rPr>
          <w:rFonts w:ascii="Times New Roman" w:hAnsi="Times New Roman" w:cs="Times New Roman"/>
          <w:b w:val="0"/>
          <w:bCs/>
          <w:i w:val="0"/>
        </w:rPr>
        <w:t xml:space="preserve">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E41195" w:rsidRPr="008D1D02" w:rsidRDefault="00E41195" w:rsidP="00E41195">
      <w:pPr>
        <w:tabs>
          <w:tab w:val="left" w:pos="360"/>
        </w:tabs>
        <w:jc w:val="both"/>
        <w:rPr>
          <w:bCs/>
          <w:sz w:val="18"/>
          <w:szCs w:val="18"/>
        </w:rPr>
      </w:pPr>
    </w:p>
    <w:p w:rsidR="00E41195" w:rsidRPr="0056690D" w:rsidRDefault="00E41195" w:rsidP="00E41195">
      <w:pPr>
        <w:jc w:val="both"/>
        <w:rPr>
          <w:b/>
          <w:bCs/>
          <w:sz w:val="18"/>
          <w:szCs w:val="18"/>
        </w:rPr>
      </w:pPr>
      <w:r>
        <w:rPr>
          <w:b/>
          <w:bCs/>
          <w:sz w:val="18"/>
          <w:szCs w:val="18"/>
        </w:rPr>
        <w:t xml:space="preserve">11. </w:t>
      </w:r>
      <w:r w:rsidRPr="0056690D">
        <w:rPr>
          <w:b/>
          <w:bCs/>
          <w:sz w:val="18"/>
          <w:szCs w:val="18"/>
        </w:rPr>
        <w:t>РЕКВИЗИТЫ И ПОДПИСИ СТОРОН</w:t>
      </w:r>
    </w:p>
    <w:p w:rsidR="00E41195" w:rsidRPr="0056690D" w:rsidRDefault="00E41195" w:rsidP="00E41195">
      <w:pPr>
        <w:ind w:firstLine="567"/>
        <w:jc w:val="both"/>
        <w:rPr>
          <w:b/>
          <w:bCs/>
          <w:sz w:val="18"/>
          <w:szCs w:val="18"/>
        </w:rPr>
      </w:pPr>
      <w:r w:rsidRPr="0056690D">
        <w:rPr>
          <w:sz w:val="18"/>
          <w:szCs w:val="18"/>
        </w:rPr>
        <w:t xml:space="preserve"> </w:t>
      </w:r>
      <w:r w:rsidRPr="0056690D">
        <w:rPr>
          <w:b/>
          <w:bCs/>
          <w:sz w:val="18"/>
          <w:szCs w:val="18"/>
        </w:rPr>
        <w:t xml:space="preserve">                 БАНК                                                                                   КЛИЕНТ</w:t>
      </w:r>
    </w:p>
    <w:tbl>
      <w:tblPr>
        <w:tblW w:w="0" w:type="auto"/>
        <w:tblLook w:val="01E0"/>
      </w:tblPr>
      <w:tblGrid>
        <w:gridCol w:w="5057"/>
        <w:gridCol w:w="5251"/>
      </w:tblGrid>
      <w:tr w:rsidR="00E41195" w:rsidRPr="006F792D" w:rsidTr="00216935">
        <w:tc>
          <w:tcPr>
            <w:tcW w:w="5295" w:type="dxa"/>
          </w:tcPr>
          <w:p w:rsidR="00E41195" w:rsidRPr="006F792D" w:rsidRDefault="00E41195" w:rsidP="00216935">
            <w:pPr>
              <w:jc w:val="both"/>
              <w:rPr>
                <w:sz w:val="18"/>
                <w:szCs w:val="18"/>
              </w:rPr>
            </w:pPr>
            <w:r w:rsidRPr="006F792D">
              <w:rPr>
                <w:sz w:val="18"/>
                <w:szCs w:val="18"/>
              </w:rPr>
              <w:t>ООО КБ "</w:t>
            </w:r>
            <w:proofErr w:type="spellStart"/>
            <w:r w:rsidRPr="006F792D">
              <w:rPr>
                <w:sz w:val="18"/>
                <w:szCs w:val="18"/>
              </w:rPr>
              <w:t>Алтайкапиталбанк</w:t>
            </w:r>
            <w:proofErr w:type="spellEnd"/>
            <w:r w:rsidRPr="006F792D">
              <w:rPr>
                <w:sz w:val="18"/>
                <w:szCs w:val="18"/>
              </w:rPr>
              <w:t xml:space="preserve">"                                                                   </w:t>
            </w:r>
          </w:p>
          <w:p w:rsidR="00E41195" w:rsidRPr="006F792D" w:rsidRDefault="00E41195" w:rsidP="00216935">
            <w:pPr>
              <w:jc w:val="both"/>
              <w:rPr>
                <w:sz w:val="18"/>
                <w:szCs w:val="18"/>
              </w:rPr>
            </w:pPr>
            <w:smartTag w:uri="urn:schemas-microsoft-com:office:smarttags" w:element="metricconverter">
              <w:smartTagPr>
                <w:attr w:name="ProductID" w:val="656043, г"/>
              </w:smartTagPr>
              <w:r w:rsidRPr="006F792D">
                <w:rPr>
                  <w:sz w:val="18"/>
                  <w:szCs w:val="18"/>
                </w:rPr>
                <w:t>656043, г</w:t>
              </w:r>
            </w:smartTag>
            <w:proofErr w:type="gramStart"/>
            <w:r w:rsidRPr="006F792D">
              <w:rPr>
                <w:sz w:val="18"/>
                <w:szCs w:val="18"/>
              </w:rPr>
              <w:t>.Б</w:t>
            </w:r>
            <w:proofErr w:type="gramEnd"/>
            <w:r w:rsidRPr="006F792D">
              <w:rPr>
                <w:sz w:val="18"/>
                <w:szCs w:val="18"/>
              </w:rPr>
              <w:t xml:space="preserve">арнаул, ул.Л.Толстого 38,А  </w:t>
            </w:r>
          </w:p>
          <w:p w:rsidR="00E41195" w:rsidRPr="006F792D" w:rsidRDefault="00E41195" w:rsidP="00216935">
            <w:pPr>
              <w:jc w:val="both"/>
              <w:rPr>
                <w:color w:val="FF0000"/>
                <w:sz w:val="18"/>
                <w:szCs w:val="18"/>
              </w:rPr>
            </w:pPr>
            <w:proofErr w:type="spellStart"/>
            <w:r w:rsidRPr="006F792D">
              <w:rPr>
                <w:sz w:val="18"/>
                <w:szCs w:val="18"/>
              </w:rPr>
              <w:t>Кор</w:t>
            </w:r>
            <w:proofErr w:type="gramStart"/>
            <w:r w:rsidRPr="006F792D">
              <w:rPr>
                <w:sz w:val="18"/>
                <w:szCs w:val="18"/>
              </w:rPr>
              <w:t>.с</w:t>
            </w:r>
            <w:proofErr w:type="gramEnd"/>
            <w:r w:rsidRPr="006F792D">
              <w:rPr>
                <w:sz w:val="18"/>
                <w:szCs w:val="18"/>
              </w:rPr>
              <w:t>чет</w:t>
            </w:r>
            <w:proofErr w:type="spellEnd"/>
            <w:r w:rsidRPr="006F792D">
              <w:rPr>
                <w:sz w:val="18"/>
                <w:szCs w:val="18"/>
              </w:rPr>
              <w:t xml:space="preserve"> 30101810900000000771  в </w:t>
            </w:r>
            <w:r w:rsidRPr="00E375A3">
              <w:t>Отделении Барнаул  Банка России  г. Барнаул</w:t>
            </w:r>
            <w:r w:rsidRPr="006F792D">
              <w:rPr>
                <w:sz w:val="18"/>
                <w:szCs w:val="18"/>
              </w:rPr>
              <w:t>,</w:t>
            </w:r>
            <w:r w:rsidRPr="006F792D">
              <w:rPr>
                <w:color w:val="FF0000"/>
                <w:sz w:val="18"/>
                <w:szCs w:val="18"/>
              </w:rPr>
              <w:t xml:space="preserve"> </w:t>
            </w:r>
          </w:p>
          <w:p w:rsidR="00E41195" w:rsidRPr="006F792D" w:rsidRDefault="00E41195" w:rsidP="00216935">
            <w:pPr>
              <w:jc w:val="both"/>
              <w:rPr>
                <w:color w:val="FF0000"/>
                <w:sz w:val="18"/>
                <w:szCs w:val="18"/>
              </w:rPr>
            </w:pPr>
            <w:r w:rsidRPr="006F792D">
              <w:rPr>
                <w:sz w:val="18"/>
                <w:szCs w:val="18"/>
              </w:rPr>
              <w:t xml:space="preserve">БИК 040173771, ИНН 2225019491,  </w:t>
            </w:r>
          </w:p>
          <w:p w:rsidR="00E41195" w:rsidRPr="006F792D" w:rsidRDefault="00E41195" w:rsidP="00216935">
            <w:pPr>
              <w:jc w:val="both"/>
              <w:rPr>
                <w:sz w:val="18"/>
                <w:szCs w:val="18"/>
              </w:rPr>
            </w:pPr>
            <w:r w:rsidRPr="006F792D">
              <w:rPr>
                <w:sz w:val="18"/>
                <w:szCs w:val="18"/>
              </w:rPr>
              <w:t xml:space="preserve">КПП 222501001,  ОГРН 1022200531484                                              </w:t>
            </w:r>
          </w:p>
          <w:p w:rsidR="00E41195" w:rsidRPr="006F792D" w:rsidRDefault="00E41195" w:rsidP="00216935">
            <w:pPr>
              <w:rPr>
                <w:sz w:val="18"/>
                <w:szCs w:val="18"/>
              </w:rPr>
            </w:pPr>
            <w:r w:rsidRPr="006F792D">
              <w:rPr>
                <w:sz w:val="18"/>
                <w:szCs w:val="18"/>
                <w:lang w:val="en-US"/>
              </w:rPr>
              <w:t>Internet</w:t>
            </w:r>
            <w:r w:rsidRPr="006F792D">
              <w:rPr>
                <w:sz w:val="18"/>
                <w:szCs w:val="18"/>
              </w:rPr>
              <w:t xml:space="preserve">: </w:t>
            </w:r>
            <w:r w:rsidRPr="006F792D">
              <w:rPr>
                <w:color w:val="0000FF"/>
                <w:sz w:val="18"/>
                <w:szCs w:val="18"/>
                <w:lang w:val="en-US"/>
              </w:rPr>
              <w:t>http</w:t>
            </w:r>
            <w:r w:rsidRPr="006F792D">
              <w:rPr>
                <w:color w:val="0000FF"/>
                <w:sz w:val="18"/>
                <w:szCs w:val="18"/>
              </w:rPr>
              <w:t>://</w:t>
            </w:r>
            <w:r w:rsidRPr="006F792D">
              <w:rPr>
                <w:color w:val="0000FF"/>
                <w:sz w:val="18"/>
                <w:szCs w:val="18"/>
                <w:lang w:val="en-US"/>
              </w:rPr>
              <w:t>www</w:t>
            </w:r>
            <w:r w:rsidRPr="006F792D">
              <w:rPr>
                <w:color w:val="0000FF"/>
                <w:sz w:val="18"/>
                <w:szCs w:val="18"/>
              </w:rPr>
              <w:t>.</w:t>
            </w:r>
            <w:proofErr w:type="spellStart"/>
            <w:r w:rsidRPr="006F792D">
              <w:rPr>
                <w:color w:val="0000FF"/>
                <w:sz w:val="18"/>
                <w:szCs w:val="18"/>
                <w:lang w:val="en-US"/>
              </w:rPr>
              <w:t>capitalbank</w:t>
            </w:r>
            <w:proofErr w:type="spellEnd"/>
            <w:r w:rsidRPr="006F792D">
              <w:rPr>
                <w:color w:val="0000FF"/>
                <w:sz w:val="18"/>
                <w:szCs w:val="18"/>
              </w:rPr>
              <w:t>.</w:t>
            </w:r>
            <w:r w:rsidRPr="006F792D">
              <w:rPr>
                <w:color w:val="0000FF"/>
                <w:sz w:val="18"/>
                <w:szCs w:val="18"/>
                <w:lang w:val="en-US"/>
              </w:rPr>
              <w:t>ru</w:t>
            </w:r>
            <w:r w:rsidRPr="006F792D">
              <w:rPr>
                <w:color w:val="0000FF"/>
                <w:sz w:val="18"/>
                <w:szCs w:val="18"/>
              </w:rPr>
              <w:t xml:space="preserve">/    </w:t>
            </w:r>
            <w:r w:rsidRPr="006F792D">
              <w:rPr>
                <w:sz w:val="18"/>
                <w:szCs w:val="18"/>
              </w:rPr>
              <w:t xml:space="preserve">тел. 63-62-14                                  </w:t>
            </w:r>
          </w:p>
          <w:p w:rsidR="00E41195" w:rsidRPr="006F792D" w:rsidRDefault="00E41195" w:rsidP="00216935">
            <w:pPr>
              <w:jc w:val="both"/>
              <w:rPr>
                <w:sz w:val="18"/>
                <w:szCs w:val="18"/>
              </w:rPr>
            </w:pPr>
          </w:p>
          <w:p w:rsidR="00E41195" w:rsidRPr="006F792D" w:rsidRDefault="00E41195" w:rsidP="00216935">
            <w:pPr>
              <w:jc w:val="both"/>
              <w:rPr>
                <w:sz w:val="18"/>
                <w:szCs w:val="18"/>
              </w:rPr>
            </w:pPr>
          </w:p>
          <w:p w:rsidR="00E41195" w:rsidRPr="006F792D" w:rsidRDefault="00E41195" w:rsidP="00216935">
            <w:pPr>
              <w:jc w:val="both"/>
              <w:rPr>
                <w:sz w:val="18"/>
                <w:szCs w:val="18"/>
              </w:rPr>
            </w:pPr>
            <w:r w:rsidRPr="006F792D">
              <w:rPr>
                <w:sz w:val="18"/>
                <w:szCs w:val="18"/>
              </w:rPr>
              <w:t>Президент банка</w:t>
            </w:r>
          </w:p>
          <w:p w:rsidR="00E41195" w:rsidRPr="006F792D" w:rsidRDefault="00E41195" w:rsidP="00216935">
            <w:pPr>
              <w:jc w:val="both"/>
              <w:rPr>
                <w:sz w:val="18"/>
                <w:szCs w:val="18"/>
              </w:rPr>
            </w:pPr>
          </w:p>
          <w:p w:rsidR="00E41195" w:rsidRPr="006F792D" w:rsidRDefault="00E41195" w:rsidP="00216935">
            <w:pPr>
              <w:jc w:val="both"/>
              <w:rPr>
                <w:sz w:val="18"/>
                <w:szCs w:val="18"/>
              </w:rPr>
            </w:pPr>
            <w:r w:rsidRPr="006F792D">
              <w:rPr>
                <w:sz w:val="18"/>
                <w:szCs w:val="18"/>
              </w:rPr>
              <w:t xml:space="preserve">___________________________________  / </w:t>
            </w:r>
            <w:proofErr w:type="spellStart"/>
            <w:r w:rsidRPr="006F792D">
              <w:rPr>
                <w:sz w:val="18"/>
                <w:szCs w:val="18"/>
              </w:rPr>
              <w:t>И.В.Германенко</w:t>
            </w:r>
            <w:proofErr w:type="spellEnd"/>
            <w:r w:rsidRPr="006F792D">
              <w:rPr>
                <w:sz w:val="18"/>
                <w:szCs w:val="18"/>
              </w:rPr>
              <w:t xml:space="preserve"> /</w:t>
            </w:r>
          </w:p>
          <w:p w:rsidR="00E41195" w:rsidRPr="006F792D" w:rsidRDefault="00E41195" w:rsidP="00216935">
            <w:pPr>
              <w:jc w:val="both"/>
              <w:rPr>
                <w:b/>
                <w:bCs/>
                <w:sz w:val="18"/>
                <w:szCs w:val="18"/>
              </w:rPr>
            </w:pPr>
            <w:r w:rsidRPr="006F792D">
              <w:rPr>
                <w:sz w:val="18"/>
                <w:szCs w:val="18"/>
              </w:rPr>
              <w:t xml:space="preserve">              М.П.                                   </w:t>
            </w:r>
          </w:p>
        </w:tc>
        <w:tc>
          <w:tcPr>
            <w:tcW w:w="5296" w:type="dxa"/>
          </w:tcPr>
          <w:p w:rsidR="00E41195" w:rsidRDefault="00E41195" w:rsidP="00216935">
            <w:pPr>
              <w:jc w:val="both"/>
            </w:pPr>
          </w:p>
          <w:p w:rsidR="00E41195" w:rsidRDefault="00E41195" w:rsidP="00216935">
            <w:pPr>
              <w:jc w:val="both"/>
            </w:pPr>
          </w:p>
          <w:p w:rsidR="00E41195" w:rsidRDefault="00E41195" w:rsidP="00216935">
            <w:pPr>
              <w:jc w:val="both"/>
            </w:pPr>
          </w:p>
          <w:p w:rsidR="00E41195" w:rsidRDefault="00E41195" w:rsidP="00216935">
            <w:pPr>
              <w:jc w:val="both"/>
            </w:pPr>
          </w:p>
          <w:p w:rsidR="00E41195" w:rsidRDefault="00E41195" w:rsidP="00216935">
            <w:pPr>
              <w:jc w:val="both"/>
            </w:pPr>
          </w:p>
          <w:p w:rsidR="00E41195" w:rsidRDefault="00E41195" w:rsidP="00216935">
            <w:pPr>
              <w:jc w:val="both"/>
            </w:pPr>
          </w:p>
          <w:p w:rsidR="00E41195" w:rsidRDefault="00E41195" w:rsidP="00216935">
            <w:pPr>
              <w:jc w:val="both"/>
            </w:pPr>
          </w:p>
          <w:p w:rsidR="00E41195" w:rsidRPr="00BF5B90" w:rsidRDefault="00E41195" w:rsidP="00216935">
            <w:pPr>
              <w:jc w:val="both"/>
            </w:pPr>
          </w:p>
          <w:p w:rsidR="00E41195" w:rsidRPr="00BF5B90" w:rsidRDefault="00E41195" w:rsidP="00216935">
            <w:pPr>
              <w:jc w:val="both"/>
            </w:pPr>
            <w:r w:rsidRPr="00BF5B90">
              <w:t xml:space="preserve">Конкурсный управляющий   </w:t>
            </w:r>
          </w:p>
          <w:p w:rsidR="00E41195" w:rsidRPr="00BF5B90" w:rsidRDefault="00E41195" w:rsidP="00216935">
            <w:pPr>
              <w:jc w:val="both"/>
            </w:pPr>
            <w:r w:rsidRPr="00BF5B90">
              <w:t xml:space="preserve">         </w:t>
            </w:r>
          </w:p>
          <w:p w:rsidR="00E41195" w:rsidRPr="00BF5B90" w:rsidRDefault="00E41195" w:rsidP="00216935">
            <w:pPr>
              <w:jc w:val="both"/>
            </w:pPr>
            <w:r>
              <w:t xml:space="preserve"> _______________</w:t>
            </w:r>
            <w:r w:rsidRPr="00BF5B90">
              <w:t>___________________</w:t>
            </w:r>
            <w:r>
              <w:t>/____________</w:t>
            </w:r>
            <w:r w:rsidRPr="00BF5B90">
              <w:t>/</w:t>
            </w:r>
          </w:p>
          <w:p w:rsidR="00E41195" w:rsidRPr="006F792D" w:rsidRDefault="00E41195" w:rsidP="00216935">
            <w:pPr>
              <w:jc w:val="both"/>
              <w:rPr>
                <w:b/>
                <w:bCs/>
                <w:sz w:val="18"/>
                <w:szCs w:val="18"/>
              </w:rPr>
            </w:pPr>
            <w:r w:rsidRPr="00BF5B90">
              <w:t>М.П.</w:t>
            </w:r>
            <w:r w:rsidRPr="006F792D">
              <w:rPr>
                <w:sz w:val="18"/>
                <w:szCs w:val="18"/>
              </w:rPr>
              <w:t xml:space="preserve">                                          </w:t>
            </w:r>
          </w:p>
        </w:tc>
      </w:tr>
    </w:tbl>
    <w:p w:rsidR="00E41195" w:rsidRDefault="00E41195" w:rsidP="00E41195"/>
    <w:p w:rsidR="00E41195" w:rsidRDefault="00E41195" w:rsidP="00E41195">
      <w:pPr>
        <w:pStyle w:val="7"/>
        <w:ind w:left="708" w:right="459" w:firstLine="708"/>
        <w:jc w:val="right"/>
        <w:rPr>
          <w:sz w:val="18"/>
          <w:szCs w:val="18"/>
        </w:rPr>
      </w:pPr>
      <w:r>
        <w:rPr>
          <w:sz w:val="18"/>
          <w:szCs w:val="18"/>
        </w:rPr>
        <w:tab/>
      </w:r>
    </w:p>
    <w:p w:rsidR="00E41195" w:rsidRDefault="00E41195" w:rsidP="00E41195">
      <w:pPr>
        <w:pStyle w:val="7"/>
        <w:ind w:left="708" w:right="459" w:firstLine="708"/>
        <w:jc w:val="right"/>
        <w:rPr>
          <w:sz w:val="18"/>
          <w:szCs w:val="18"/>
          <w:lang w:val="en-US"/>
        </w:rPr>
      </w:pPr>
    </w:p>
    <w:p w:rsidR="00E41195" w:rsidRDefault="00E41195" w:rsidP="00E41195">
      <w:pPr>
        <w:pStyle w:val="7"/>
        <w:ind w:left="708" w:right="459" w:firstLine="708"/>
        <w:jc w:val="right"/>
        <w:rPr>
          <w:sz w:val="18"/>
          <w:szCs w:val="18"/>
        </w:rPr>
      </w:pPr>
    </w:p>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Default="00E41195" w:rsidP="00E41195"/>
    <w:p w:rsidR="00E41195" w:rsidRPr="00E41195" w:rsidRDefault="00E41195" w:rsidP="00E41195">
      <w:pPr>
        <w:pStyle w:val="7"/>
        <w:ind w:left="708" w:right="459" w:firstLine="708"/>
        <w:jc w:val="right"/>
        <w:rPr>
          <w:rFonts w:ascii="Times New Roman" w:hAnsi="Times New Roman"/>
          <w:sz w:val="18"/>
          <w:szCs w:val="18"/>
        </w:rPr>
      </w:pPr>
      <w:r w:rsidRPr="00E41195">
        <w:rPr>
          <w:rFonts w:ascii="Times New Roman" w:hAnsi="Times New Roman"/>
          <w:sz w:val="18"/>
          <w:szCs w:val="18"/>
        </w:rPr>
        <w:lastRenderedPageBreak/>
        <w:t>Приложение №1  к договору специального банковского счета</w:t>
      </w:r>
    </w:p>
    <w:p w:rsidR="00E41195" w:rsidRDefault="00E41195" w:rsidP="00E41195">
      <w:pPr>
        <w:ind w:left="-720"/>
        <w:jc w:val="center"/>
        <w:rPr>
          <w:b/>
          <w:i/>
          <w:u w:val="single"/>
        </w:rPr>
      </w:pPr>
      <w:r>
        <w:rPr>
          <w:b/>
          <w:i/>
          <w:u w:val="single"/>
        </w:rPr>
        <w:t>Список документов, предоставляемых  в ООО КБ «</w:t>
      </w:r>
      <w:proofErr w:type="spellStart"/>
      <w:r>
        <w:rPr>
          <w:b/>
          <w:i/>
          <w:u w:val="single"/>
        </w:rPr>
        <w:t>Алтайкапиталбанк</w:t>
      </w:r>
      <w:proofErr w:type="spellEnd"/>
      <w:r>
        <w:rPr>
          <w:b/>
          <w:i/>
          <w:u w:val="single"/>
        </w:rPr>
        <w:t>» для открытия специального  счета должника</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465"/>
      </w:tblGrid>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 xml:space="preserve">Заявление на открытие счета </w:t>
            </w:r>
            <w:r>
              <w:rPr>
                <w:sz w:val="18"/>
                <w:szCs w:val="18"/>
              </w:rPr>
              <w:t xml:space="preserve"> по форме, установленной Банком, в  1 экземпляре.</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2</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 xml:space="preserve">Договор специального банковского счета </w:t>
            </w:r>
            <w:r>
              <w:rPr>
                <w:sz w:val="18"/>
                <w:szCs w:val="18"/>
              </w:rPr>
              <w:t>по форме, установленной Банком, заполненный от имени юридического лица, подписанный конкурсным управляющим и скрепленный  печатью юридического лица</w:t>
            </w:r>
            <w:proofErr w:type="gramStart"/>
            <w:r>
              <w:rPr>
                <w:sz w:val="18"/>
                <w:szCs w:val="18"/>
              </w:rPr>
              <w:t xml:space="preserve"> ,</w:t>
            </w:r>
            <w:proofErr w:type="gramEnd"/>
            <w:r>
              <w:rPr>
                <w:sz w:val="18"/>
                <w:szCs w:val="18"/>
              </w:rPr>
              <w:t xml:space="preserve">  в 2-х экземплярах.</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3</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 xml:space="preserve">Учредительные документы, Устав </w:t>
            </w:r>
            <w:r>
              <w:rPr>
                <w:sz w:val="18"/>
                <w:szCs w:val="18"/>
              </w:rPr>
              <w:t xml:space="preserve">юридического лица  со всеми зарегистрированными изменениями и дополнениями. </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4</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sidRPr="000C7D61">
              <w:rPr>
                <w:b/>
                <w:bCs/>
                <w:sz w:val="16"/>
                <w:szCs w:val="16"/>
              </w:rPr>
              <w:t>Выписка из Единого государственного реестра юридических лиц</w:t>
            </w:r>
            <w:r w:rsidRPr="000C7D61">
              <w:rPr>
                <w:sz w:val="16"/>
                <w:szCs w:val="16"/>
              </w:rPr>
              <w:t xml:space="preserve">, выданная не ранее, чем за месяц на момент подачи документов в Банк и содержащая актуальные сведения </w:t>
            </w:r>
            <w:r>
              <w:rPr>
                <w:sz w:val="16"/>
                <w:szCs w:val="16"/>
                <w:vertAlign w:val="superscript"/>
              </w:rPr>
              <w:t>1</w:t>
            </w:r>
            <w:r w:rsidRPr="000C7D61">
              <w:rPr>
                <w:sz w:val="16"/>
                <w:szCs w:val="16"/>
                <w:vertAlign w:val="superscript"/>
              </w:rPr>
              <w:t>.</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5</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sidRPr="009B2BB8">
              <w:rPr>
                <w:b/>
                <w:sz w:val="16"/>
                <w:szCs w:val="16"/>
              </w:rPr>
              <w:t xml:space="preserve">Письмо управления государственной статистики о присвоенных клиенту кодах  </w:t>
            </w:r>
            <w:r>
              <w:rPr>
                <w:b/>
                <w:sz w:val="16"/>
                <w:szCs w:val="16"/>
                <w:vertAlign w:val="superscript"/>
              </w:rPr>
              <w:t>2</w:t>
            </w:r>
            <w:r w:rsidRPr="009B2BB8">
              <w:rPr>
                <w:b/>
                <w:sz w:val="16"/>
                <w:szCs w:val="16"/>
                <w:vertAlign w:val="superscript"/>
              </w:rPr>
              <w:t xml:space="preserve">.  </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6</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Лицензии (разрешения),</w:t>
            </w:r>
            <w:r>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7</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Карточка с образцами подписей  и оттиска печати</w:t>
            </w:r>
            <w:r>
              <w:rPr>
                <w:sz w:val="18"/>
                <w:szCs w:val="18"/>
              </w:rPr>
              <w:t xml:space="preserve">, оформленная нотариально либо непосредственно  в помещении Банка  в присутствии  сотрудника Банка. </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8</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Решение или определение арбитражного суда об утверждении конкурсного управляющего</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9</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Копии документов, удостоверяющих личность лиц,</w:t>
            </w:r>
            <w:r>
              <w:rPr>
                <w:sz w:val="18"/>
                <w:szCs w:val="18"/>
              </w:rPr>
              <w:t xml:space="preserve"> указанных в карточке с образцами подписей и оттиска печати, а также </w:t>
            </w:r>
            <w:proofErr w:type="spellStart"/>
            <w:r>
              <w:rPr>
                <w:sz w:val="18"/>
                <w:szCs w:val="18"/>
              </w:rPr>
              <w:t>бенефициарных</w:t>
            </w:r>
            <w:proofErr w:type="spellEnd"/>
            <w:r>
              <w:rPr>
                <w:sz w:val="18"/>
                <w:szCs w:val="18"/>
              </w:rPr>
              <w:t xml:space="preserve"> владельцев.</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10</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b/>
                <w:sz w:val="18"/>
                <w:szCs w:val="18"/>
              </w:rPr>
              <w:t>Копию Решения арбитражного суда о введении конкурсного производства</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11</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 xml:space="preserve">Анкета юридического лица. </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12</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Документы</w:t>
            </w:r>
            <w:r>
              <w:rPr>
                <w:sz w:val="18"/>
                <w:szCs w:val="18"/>
              </w:rPr>
              <w:t xml:space="preserve">, подтверждающие фактическое местонахождение постоянно действующего исполнительного органа                  </w:t>
            </w:r>
            <w:r>
              <w:rPr>
                <w:sz w:val="24"/>
                <w:szCs w:val="24"/>
              </w:rPr>
              <w:t xml:space="preserve"> </w:t>
            </w:r>
            <w:r>
              <w:rPr>
                <w:sz w:val="18"/>
                <w:szCs w:val="18"/>
              </w:rPr>
              <w:t>(договор аренды, либо документы, удостоверяющие право собственности на занимаемые помещения).</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13</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b/>
                <w:sz w:val="18"/>
                <w:szCs w:val="18"/>
              </w:rPr>
              <w:t xml:space="preserve">Анкета  представителя и (или) </w:t>
            </w:r>
            <w:proofErr w:type="spellStart"/>
            <w:r>
              <w:rPr>
                <w:b/>
                <w:sz w:val="18"/>
                <w:szCs w:val="18"/>
              </w:rPr>
              <w:t>бенефициарного</w:t>
            </w:r>
            <w:proofErr w:type="spellEnd"/>
            <w:r>
              <w:rPr>
                <w:b/>
                <w:sz w:val="18"/>
                <w:szCs w:val="18"/>
              </w:rPr>
              <w:t xml:space="preserve"> владельца клиента</w:t>
            </w:r>
            <w:proofErr w:type="gramStart"/>
            <w:r>
              <w:rPr>
                <w:b/>
                <w:sz w:val="18"/>
                <w:szCs w:val="18"/>
              </w:rPr>
              <w:t xml:space="preserve"> .</w:t>
            </w:r>
            <w:proofErr w:type="gramEnd"/>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14</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b/>
                <w:sz w:val="18"/>
                <w:szCs w:val="18"/>
              </w:rPr>
              <w:t xml:space="preserve">Анкета </w:t>
            </w:r>
            <w:proofErr w:type="spellStart"/>
            <w:r>
              <w:rPr>
                <w:b/>
                <w:sz w:val="18"/>
                <w:szCs w:val="18"/>
              </w:rPr>
              <w:t>выгодоприобретателя</w:t>
            </w:r>
            <w:proofErr w:type="spellEnd"/>
            <w:r>
              <w:rPr>
                <w:b/>
                <w:sz w:val="18"/>
                <w:szCs w:val="18"/>
              </w:rPr>
              <w:t xml:space="preserve"> (при его наличии).</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15</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b/>
                <w:sz w:val="18"/>
                <w:szCs w:val="18"/>
              </w:rPr>
              <w:t xml:space="preserve">Список участников  или акционеров  общества. </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b/>
                <w:sz w:val="18"/>
                <w:szCs w:val="18"/>
              </w:rPr>
              <w:t>16</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b/>
                <w:sz w:val="18"/>
                <w:szCs w:val="18"/>
              </w:rPr>
              <w:t>Сведения (документы) о финансовом положении (предоставляются на выбор клиента):</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16.1</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sz w:val="18"/>
                <w:szCs w:val="18"/>
              </w:rPr>
              <w:t>Копии годовой бухгалтерской отчетности (бухгалтерский баланс, отчет о финансовом результате);</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16.2</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16.3</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16.4</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proofErr w:type="gramStart"/>
            <w:r>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16.5</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16.6</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16.7</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widowControl w:val="0"/>
              <w:adjustRightInd w:val="0"/>
              <w:rPr>
                <w:sz w:val="18"/>
                <w:szCs w:val="18"/>
                <w:highlight w:val="green"/>
              </w:rPr>
            </w:pPr>
            <w:r>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Pr>
                <w:sz w:val="18"/>
                <w:szCs w:val="18"/>
              </w:rPr>
              <w:t>Standard</w:t>
            </w:r>
            <w:proofErr w:type="spellEnd"/>
            <w:r>
              <w:rPr>
                <w:sz w:val="18"/>
                <w:szCs w:val="18"/>
              </w:rPr>
              <w:t xml:space="preserve"> &amp; </w:t>
            </w:r>
            <w:proofErr w:type="spellStart"/>
            <w:r>
              <w:rPr>
                <w:sz w:val="18"/>
                <w:szCs w:val="18"/>
              </w:rPr>
              <w:t>Poor's</w:t>
            </w:r>
            <w:proofErr w:type="spellEnd"/>
            <w:r>
              <w:rPr>
                <w:sz w:val="18"/>
                <w:szCs w:val="18"/>
              </w:rPr>
              <w:t>", "</w:t>
            </w:r>
            <w:proofErr w:type="spellStart"/>
            <w:r>
              <w:rPr>
                <w:sz w:val="18"/>
                <w:szCs w:val="18"/>
              </w:rPr>
              <w:t>Fitch-Ratings</w:t>
            </w:r>
            <w:proofErr w:type="spellEnd"/>
            <w:r>
              <w:rPr>
                <w:sz w:val="18"/>
                <w:szCs w:val="18"/>
              </w:rPr>
              <w:t>", "</w:t>
            </w:r>
            <w:proofErr w:type="spellStart"/>
            <w:r>
              <w:rPr>
                <w:sz w:val="18"/>
                <w:szCs w:val="18"/>
              </w:rPr>
              <w:t>Moody's</w:t>
            </w:r>
            <w:proofErr w:type="spellEnd"/>
            <w:r>
              <w:rPr>
                <w:sz w:val="18"/>
                <w:szCs w:val="18"/>
              </w:rPr>
              <w:t xml:space="preserve"> </w:t>
            </w:r>
            <w:proofErr w:type="spellStart"/>
            <w:r>
              <w:rPr>
                <w:sz w:val="18"/>
                <w:szCs w:val="18"/>
              </w:rPr>
              <w:t>Investors</w:t>
            </w:r>
            <w:proofErr w:type="spellEnd"/>
            <w:r>
              <w:rPr>
                <w:sz w:val="18"/>
                <w:szCs w:val="18"/>
              </w:rPr>
              <w:t xml:space="preserve"> </w:t>
            </w:r>
            <w:proofErr w:type="spellStart"/>
            <w:r>
              <w:rPr>
                <w:sz w:val="18"/>
                <w:szCs w:val="18"/>
              </w:rPr>
              <w:t>Service</w:t>
            </w:r>
            <w:proofErr w:type="spellEnd"/>
            <w:r>
              <w:rPr>
                <w:sz w:val="18"/>
                <w:szCs w:val="18"/>
              </w:rPr>
              <w:t>" и другие) и национальных рейтинговых агентств).</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17</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b/>
                <w:sz w:val="18"/>
                <w:szCs w:val="18"/>
              </w:rPr>
            </w:pPr>
            <w:r>
              <w:rPr>
                <w:sz w:val="18"/>
                <w:szCs w:val="18"/>
              </w:rPr>
              <w:t xml:space="preserve">Сведения о деловой репутации (отзывы о деловой репутации (в произвольной письменной форме, </w:t>
            </w:r>
            <w:r>
              <w:rPr>
                <w:sz w:val="18"/>
                <w:szCs w:val="18"/>
                <w:u w:val="single"/>
              </w:rPr>
              <w:t>при возможности их получения</w:t>
            </w:r>
            <w:r>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E41195" w:rsidTr="00216935">
        <w:tc>
          <w:tcPr>
            <w:tcW w:w="540"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18</w:t>
            </w:r>
          </w:p>
        </w:tc>
        <w:tc>
          <w:tcPr>
            <w:tcW w:w="9465" w:type="dxa"/>
            <w:tcBorders>
              <w:top w:val="single" w:sz="4" w:space="0" w:color="auto"/>
              <w:left w:val="single" w:sz="4" w:space="0" w:color="auto"/>
              <w:bottom w:val="single" w:sz="4" w:space="0" w:color="auto"/>
              <w:right w:val="single" w:sz="4" w:space="0" w:color="auto"/>
            </w:tcBorders>
            <w:hideMark/>
          </w:tcPr>
          <w:p w:rsidR="00E41195" w:rsidRDefault="00E41195" w:rsidP="00216935">
            <w:pPr>
              <w:rPr>
                <w:sz w:val="18"/>
                <w:szCs w:val="18"/>
              </w:rPr>
            </w:pPr>
            <w:r>
              <w:rPr>
                <w:sz w:val="18"/>
                <w:szCs w:val="18"/>
              </w:rPr>
              <w:t>Реестр требований кредиторов.</w:t>
            </w:r>
          </w:p>
        </w:tc>
      </w:tr>
    </w:tbl>
    <w:p w:rsidR="00E41195" w:rsidRDefault="00E41195" w:rsidP="00E41195">
      <w:pPr>
        <w:rPr>
          <w:sz w:val="18"/>
          <w:szCs w:val="18"/>
        </w:rPr>
      </w:pPr>
    </w:p>
    <w:p w:rsidR="00E41195" w:rsidRDefault="00E41195" w:rsidP="00E41195">
      <w:pPr>
        <w:jc w:val="both"/>
        <w:rPr>
          <w:sz w:val="18"/>
          <w:szCs w:val="18"/>
        </w:rPr>
      </w:pPr>
      <w:r>
        <w:rPr>
          <w:sz w:val="18"/>
          <w:szCs w:val="18"/>
        </w:rPr>
        <w:t>Примечание:</w:t>
      </w:r>
    </w:p>
    <w:p w:rsidR="00E41195" w:rsidRPr="009B2BB8" w:rsidRDefault="00E41195" w:rsidP="00E41195">
      <w:pPr>
        <w:adjustRightInd w:val="0"/>
        <w:ind w:left="540"/>
        <w:jc w:val="both"/>
        <w:rPr>
          <w:sz w:val="16"/>
          <w:szCs w:val="16"/>
        </w:rPr>
      </w:pPr>
      <w:r>
        <w:rPr>
          <w:sz w:val="18"/>
          <w:szCs w:val="18"/>
        </w:rPr>
        <w:t xml:space="preserve"> </w:t>
      </w:r>
      <w:r>
        <w:rPr>
          <w:b/>
          <w:sz w:val="16"/>
          <w:szCs w:val="16"/>
          <w:vertAlign w:val="superscript"/>
        </w:rPr>
        <w:t>1</w:t>
      </w:r>
      <w:r w:rsidRPr="009B2BB8">
        <w:rPr>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E41195" w:rsidRPr="009B2BB8" w:rsidRDefault="00E41195" w:rsidP="00E41195">
      <w:pPr>
        <w:adjustRightInd w:val="0"/>
        <w:ind w:left="540"/>
        <w:jc w:val="both"/>
        <w:rPr>
          <w:sz w:val="16"/>
          <w:szCs w:val="16"/>
        </w:rPr>
      </w:pPr>
      <w:r>
        <w:rPr>
          <w:sz w:val="18"/>
          <w:szCs w:val="18"/>
        </w:rPr>
        <w:t xml:space="preserve">    </w:t>
      </w:r>
      <w:r>
        <w:rPr>
          <w:b/>
          <w:sz w:val="16"/>
          <w:szCs w:val="16"/>
          <w:vertAlign w:val="superscript"/>
        </w:rPr>
        <w:t>2</w:t>
      </w:r>
      <w:r w:rsidRPr="009B2BB8">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E41195" w:rsidRDefault="00E41195" w:rsidP="00E41195">
      <w:pPr>
        <w:adjustRightInd w:val="0"/>
        <w:ind w:left="540"/>
        <w:jc w:val="both"/>
        <w:rPr>
          <w:sz w:val="18"/>
          <w:szCs w:val="18"/>
        </w:rPr>
      </w:pPr>
    </w:p>
    <w:p w:rsidR="00E41195" w:rsidRDefault="00E41195" w:rsidP="00E41195">
      <w:pPr>
        <w:adjustRightInd w:val="0"/>
        <w:ind w:left="540"/>
        <w:jc w:val="both"/>
        <w:rPr>
          <w:sz w:val="18"/>
          <w:szCs w:val="18"/>
        </w:rPr>
      </w:pPr>
      <w:r>
        <w:rPr>
          <w:sz w:val="18"/>
          <w:szCs w:val="18"/>
        </w:rPr>
        <w:t xml:space="preserve"> Сведения (документы) указанные в пунктах 16  не представляются  в случае, если период деятельности юридического лица, открывающего счет, не превышает  трех месяцев со дня его регистрации.</w:t>
      </w:r>
    </w:p>
    <w:p w:rsidR="00E41195" w:rsidRDefault="00E41195" w:rsidP="00E41195">
      <w:pPr>
        <w:autoSpaceDE/>
        <w:jc w:val="both"/>
        <w:rPr>
          <w:sz w:val="18"/>
          <w:szCs w:val="18"/>
        </w:rPr>
      </w:pPr>
    </w:p>
    <w:p w:rsidR="00E41195" w:rsidRDefault="00E41195" w:rsidP="00E41195">
      <w:pPr>
        <w:ind w:firstLine="708"/>
        <w:jc w:val="both"/>
        <w:rPr>
          <w:sz w:val="18"/>
          <w:szCs w:val="18"/>
        </w:rPr>
      </w:pPr>
      <w:r>
        <w:rPr>
          <w:sz w:val="18"/>
          <w:szCs w:val="18"/>
        </w:rPr>
        <w:t>Банк при открытии счета Клиенту, может заверить все необходимые документы самостоятельно при предоставлении их копий и оригиналов (согласно тарифам, указанным в Приложении №2 к договору банковского счета).</w:t>
      </w:r>
    </w:p>
    <w:p w:rsidR="00E41195" w:rsidRDefault="00E41195" w:rsidP="00E41195">
      <w:pPr>
        <w:ind w:firstLine="708"/>
        <w:jc w:val="both"/>
        <w:rPr>
          <w:sz w:val="18"/>
          <w:szCs w:val="18"/>
        </w:rPr>
      </w:pPr>
      <w:r>
        <w:rPr>
          <w:sz w:val="18"/>
          <w:szCs w:val="18"/>
        </w:rPr>
        <w:t>Клиент  при открытии счета может предоставить в Банк  копии  учредительных документов, заверенные нотариально  или государственным органом</w:t>
      </w:r>
      <w:proofErr w:type="gramStart"/>
      <w:r>
        <w:rPr>
          <w:sz w:val="18"/>
          <w:szCs w:val="18"/>
        </w:rPr>
        <w:t xml:space="preserve"> ,</w:t>
      </w:r>
      <w:proofErr w:type="gramEnd"/>
      <w:r>
        <w:rPr>
          <w:sz w:val="18"/>
          <w:szCs w:val="18"/>
        </w:rPr>
        <w:t xml:space="preserve"> выдавшим/ зарегистрировавшим  документ. </w:t>
      </w:r>
    </w:p>
    <w:p w:rsidR="00E41195" w:rsidRDefault="00E41195" w:rsidP="00E41195">
      <w:pPr>
        <w:ind w:firstLine="600"/>
        <w:jc w:val="both"/>
        <w:rPr>
          <w:sz w:val="18"/>
          <w:szCs w:val="18"/>
        </w:rPr>
      </w:pPr>
      <w:r>
        <w:rPr>
          <w:sz w:val="18"/>
          <w:szCs w:val="18"/>
        </w:rPr>
        <w:t xml:space="preserve">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E41195" w:rsidRDefault="00E41195" w:rsidP="00E41195">
      <w:pPr>
        <w:jc w:val="both"/>
        <w:rPr>
          <w:sz w:val="18"/>
          <w:szCs w:val="18"/>
        </w:rPr>
      </w:pPr>
      <w:r>
        <w:rPr>
          <w:sz w:val="18"/>
          <w:szCs w:val="18"/>
        </w:rPr>
        <w:t xml:space="preserve">            </w:t>
      </w:r>
    </w:p>
    <w:p w:rsidR="00E41195" w:rsidRDefault="00E41195" w:rsidP="00E41195">
      <w:pPr>
        <w:jc w:val="both"/>
        <w:rPr>
          <w:sz w:val="18"/>
          <w:szCs w:val="18"/>
        </w:rPr>
      </w:pPr>
      <w:r>
        <w:rPr>
          <w:sz w:val="18"/>
          <w:szCs w:val="18"/>
        </w:rPr>
        <w:t xml:space="preserve">              Телефон для справок: 63-21-63  (операционный  отдел).</w:t>
      </w:r>
    </w:p>
    <w:p w:rsidR="00E41195" w:rsidRDefault="00E41195" w:rsidP="00E41195">
      <w:pPr>
        <w:pStyle w:val="a6"/>
        <w:jc w:val="both"/>
        <w:rPr>
          <w:b/>
          <w:i/>
          <w:sz w:val="18"/>
          <w:szCs w:val="18"/>
        </w:rPr>
      </w:pPr>
      <w:r>
        <w:rPr>
          <w:b/>
          <w:i/>
          <w:sz w:val="18"/>
          <w:szCs w:val="18"/>
        </w:rPr>
        <w:t xml:space="preserve">                </w:t>
      </w:r>
    </w:p>
    <w:p w:rsidR="00E41195" w:rsidRDefault="00E41195" w:rsidP="00E41195">
      <w:pPr>
        <w:pStyle w:val="a6"/>
        <w:jc w:val="both"/>
        <w:rPr>
          <w:b/>
          <w:sz w:val="18"/>
          <w:szCs w:val="18"/>
        </w:rPr>
      </w:pPr>
      <w:r>
        <w:rPr>
          <w:b/>
          <w:i/>
          <w:sz w:val="18"/>
          <w:szCs w:val="18"/>
        </w:rPr>
        <w:t xml:space="preserve">  </w:t>
      </w:r>
      <w:r>
        <w:rPr>
          <w:b/>
          <w:sz w:val="18"/>
          <w:szCs w:val="18"/>
        </w:rPr>
        <w:t>БАНК __________________                                                                        КЛИЕНТ ___________________</w:t>
      </w:r>
    </w:p>
    <w:p w:rsidR="00E41195" w:rsidRDefault="00E41195" w:rsidP="00E41195">
      <w:pPr>
        <w:jc w:val="both"/>
        <w:rPr>
          <w:sz w:val="18"/>
          <w:szCs w:val="18"/>
        </w:rPr>
      </w:pPr>
    </w:p>
    <w:p w:rsidR="00E41195" w:rsidRDefault="00E41195" w:rsidP="00E41195">
      <w:pPr>
        <w:pStyle w:val="a3"/>
        <w:spacing w:before="0"/>
        <w:ind w:left="0"/>
        <w:jc w:val="right"/>
        <w:rPr>
          <w:spacing w:val="6"/>
          <w:sz w:val="18"/>
          <w:szCs w:val="18"/>
        </w:rPr>
      </w:pPr>
    </w:p>
    <w:p w:rsidR="00E41195" w:rsidRDefault="00E41195" w:rsidP="00E41195">
      <w:pPr>
        <w:pStyle w:val="a3"/>
        <w:spacing w:before="0"/>
        <w:ind w:left="0"/>
        <w:jc w:val="right"/>
        <w:rPr>
          <w:spacing w:val="6"/>
          <w:sz w:val="18"/>
          <w:szCs w:val="18"/>
        </w:rPr>
      </w:pPr>
    </w:p>
    <w:p w:rsidR="00E41195" w:rsidRDefault="00E41195" w:rsidP="00E41195"/>
    <w:p w:rsidR="00680740" w:rsidRDefault="00680740"/>
    <w:sectPr w:rsidR="00680740" w:rsidSect="00E41195">
      <w:footerReference w:type="default" r:id="rId16"/>
      <w:pgSz w:w="11906" w:h="16838" w:code="9"/>
      <w:pgMar w:top="426" w:right="680"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657" w:rsidRPr="00455176" w:rsidRDefault="00E41195" w:rsidP="00CC17FB">
    <w:pPr>
      <w:pStyle w:val="a6"/>
    </w:pPr>
    <w:r>
      <w:t xml:space="preserve">БАНК __________________     </w:t>
    </w:r>
    <w:r>
      <w:rPr>
        <w:lang w:val="en-US"/>
      </w:rPr>
      <w:t xml:space="preserve">   </w:t>
    </w:r>
    <w:r>
      <w:t xml:space="preserve">                   </w:t>
    </w:r>
    <w:r>
      <w:rPr>
        <w:lang w:val="en-US"/>
      </w:rPr>
      <w:t xml:space="preserve">         </w:t>
    </w:r>
    <w:r>
      <w:rPr>
        <w:rStyle w:val="a8"/>
      </w:rPr>
      <w:fldChar w:fldCharType="begin"/>
    </w:r>
    <w:r>
      <w:rPr>
        <w:rStyle w:val="a8"/>
      </w:rPr>
      <w:instrText xml:space="preserve"> PAGE </w:instrText>
    </w:r>
    <w:r>
      <w:rPr>
        <w:rStyle w:val="a8"/>
      </w:rPr>
      <w:fldChar w:fldCharType="separate"/>
    </w:r>
    <w:r>
      <w:rPr>
        <w:rStyle w:val="a8"/>
        <w:noProof/>
      </w:rPr>
      <w:t>5</w:t>
    </w:r>
    <w:r>
      <w:rPr>
        <w:rStyle w:val="a8"/>
      </w:rPr>
      <w:fldChar w:fldCharType="end"/>
    </w:r>
    <w:r>
      <w:rPr>
        <w:lang w:val="en-US"/>
      </w:rPr>
      <w:t xml:space="preserve">                                       </w:t>
    </w:r>
    <w:r>
      <w:t xml:space="preserve"> КЛИЕНТ ____________________</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25094"/>
    <w:multiLevelType w:val="multilevel"/>
    <w:tmpl w:val="CF9067D6"/>
    <w:lvl w:ilvl="0">
      <w:start w:val="1"/>
      <w:numFmt w:val="decimal"/>
      <w:lvlText w:val="%1."/>
      <w:lvlJc w:val="left"/>
      <w:pPr>
        <w:tabs>
          <w:tab w:val="num" w:pos="360"/>
        </w:tabs>
        <w:ind w:left="360" w:hanging="360"/>
      </w:pPr>
      <w:rPr>
        <w:rFonts w:hint="default"/>
      </w:rPr>
    </w:lvl>
    <w:lvl w:ilvl="1">
      <w:start w:val="1"/>
      <w:numFmt w:val="decimal"/>
      <w:pStyle w:val="4"/>
      <w:lvlText w:val="%1.%2."/>
      <w:lvlJc w:val="left"/>
      <w:pPr>
        <w:tabs>
          <w:tab w:val="num" w:pos="792"/>
        </w:tabs>
        <w:ind w:left="792" w:hanging="432"/>
      </w:pPr>
      <w:rPr>
        <w:rFonts w:hint="default"/>
      </w:rPr>
    </w:lvl>
    <w:lvl w:ilvl="2">
      <w:start w:val="1"/>
      <w:numFmt w:val="decimal"/>
      <w:pStyle w:val="19"/>
      <w:lvlText w:val="%1.%2.%3."/>
      <w:lvlJc w:val="left"/>
      <w:pPr>
        <w:tabs>
          <w:tab w:val="num" w:pos="2520"/>
        </w:tabs>
        <w:ind w:left="23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41195"/>
    <w:rsid w:val="00080455"/>
    <w:rsid w:val="00680740"/>
    <w:rsid w:val="00E41195"/>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95"/>
    <w:pPr>
      <w:autoSpaceDE w:val="0"/>
      <w:autoSpaceDN w:val="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E411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semiHidden/>
    <w:unhideWhenUsed/>
    <w:qFormat/>
    <w:rsid w:val="00E41195"/>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E41195"/>
    <w:rPr>
      <w:rFonts w:ascii="Calibri" w:eastAsia="Times New Roman" w:hAnsi="Calibri" w:cs="Times New Roman"/>
      <w:sz w:val="24"/>
      <w:szCs w:val="24"/>
      <w:lang w:eastAsia="ru-RU"/>
    </w:rPr>
  </w:style>
  <w:style w:type="paragraph" w:customStyle="1" w:styleId="ConsNormal">
    <w:name w:val="ConsNormal"/>
    <w:rsid w:val="00E41195"/>
    <w:pPr>
      <w:widowControl w:val="0"/>
      <w:autoSpaceDE w:val="0"/>
      <w:autoSpaceDN w:val="0"/>
      <w:ind w:firstLine="720"/>
      <w:jc w:val="left"/>
    </w:pPr>
    <w:rPr>
      <w:rFonts w:ascii="Arial" w:eastAsia="Times New Roman" w:hAnsi="Arial" w:cs="Arial"/>
      <w:sz w:val="18"/>
      <w:szCs w:val="18"/>
      <w:lang w:eastAsia="ru-RU"/>
    </w:rPr>
  </w:style>
  <w:style w:type="paragraph" w:styleId="a3">
    <w:name w:val="caption"/>
    <w:basedOn w:val="a"/>
    <w:next w:val="a"/>
    <w:qFormat/>
    <w:rsid w:val="00E41195"/>
    <w:pPr>
      <w:shd w:val="clear" w:color="auto" w:fill="FFFFFF"/>
      <w:spacing w:before="456" w:line="254" w:lineRule="exact"/>
      <w:ind w:left="10"/>
      <w:jc w:val="center"/>
    </w:pPr>
    <w:rPr>
      <w:b/>
      <w:bCs/>
      <w:color w:val="000000"/>
      <w:spacing w:val="-18"/>
      <w:sz w:val="22"/>
      <w:szCs w:val="22"/>
    </w:rPr>
  </w:style>
  <w:style w:type="paragraph" w:styleId="a4">
    <w:name w:val="Body Text"/>
    <w:basedOn w:val="a"/>
    <w:link w:val="a5"/>
    <w:rsid w:val="00E41195"/>
    <w:rPr>
      <w:sz w:val="24"/>
      <w:szCs w:val="24"/>
    </w:rPr>
  </w:style>
  <w:style w:type="character" w:customStyle="1" w:styleId="a5">
    <w:name w:val="Основной текст Знак"/>
    <w:basedOn w:val="a0"/>
    <w:link w:val="a4"/>
    <w:rsid w:val="00E41195"/>
    <w:rPr>
      <w:rFonts w:ascii="Times New Roman" w:eastAsia="Times New Roman" w:hAnsi="Times New Roman" w:cs="Times New Roman"/>
      <w:sz w:val="24"/>
      <w:szCs w:val="24"/>
      <w:lang w:eastAsia="ru-RU"/>
    </w:rPr>
  </w:style>
  <w:style w:type="paragraph" w:customStyle="1" w:styleId="1">
    <w:name w:val="Нормальный 1"/>
    <w:basedOn w:val="a"/>
    <w:rsid w:val="00E41195"/>
    <w:pPr>
      <w:autoSpaceDE/>
      <w:autoSpaceDN/>
      <w:jc w:val="center"/>
    </w:pPr>
    <w:rPr>
      <w:rFonts w:ascii="Courier New" w:hAnsi="Courier New" w:cs="Courier New"/>
      <w:sz w:val="22"/>
      <w:szCs w:val="22"/>
    </w:rPr>
  </w:style>
  <w:style w:type="paragraph" w:customStyle="1" w:styleId="19">
    <w:name w:val="Заголовок 1 + 9 пт"/>
    <w:aliases w:val="По ширине"/>
    <w:basedOn w:val="a"/>
    <w:rsid w:val="00E41195"/>
    <w:pPr>
      <w:numPr>
        <w:ilvl w:val="2"/>
        <w:numId w:val="1"/>
      </w:numPr>
      <w:tabs>
        <w:tab w:val="left" w:pos="540"/>
      </w:tabs>
      <w:jc w:val="both"/>
    </w:pPr>
    <w:rPr>
      <w:sz w:val="18"/>
      <w:szCs w:val="18"/>
    </w:rPr>
  </w:style>
  <w:style w:type="paragraph" w:customStyle="1" w:styleId="4">
    <w:name w:val="Стиль4"/>
    <w:basedOn w:val="2"/>
    <w:rsid w:val="00E41195"/>
    <w:pPr>
      <w:keepLines w:val="0"/>
      <w:numPr>
        <w:ilvl w:val="1"/>
        <w:numId w:val="1"/>
      </w:numPr>
      <w:spacing w:before="240" w:after="60"/>
      <w:jc w:val="both"/>
    </w:pPr>
    <w:rPr>
      <w:rFonts w:ascii="Arial" w:eastAsia="Times New Roman" w:hAnsi="Arial" w:cs="Arial"/>
      <w:bCs w:val="0"/>
      <w:i/>
      <w:iCs/>
      <w:color w:val="auto"/>
      <w:sz w:val="18"/>
      <w:szCs w:val="18"/>
    </w:rPr>
  </w:style>
  <w:style w:type="paragraph" w:styleId="21">
    <w:name w:val="Body Text 2"/>
    <w:basedOn w:val="a"/>
    <w:link w:val="22"/>
    <w:rsid w:val="00E41195"/>
    <w:pPr>
      <w:spacing w:after="120" w:line="480" w:lineRule="auto"/>
    </w:pPr>
  </w:style>
  <w:style w:type="character" w:customStyle="1" w:styleId="22">
    <w:name w:val="Основной текст 2 Знак"/>
    <w:basedOn w:val="a0"/>
    <w:link w:val="21"/>
    <w:rsid w:val="00E41195"/>
    <w:rPr>
      <w:rFonts w:ascii="Times New Roman" w:eastAsia="Times New Roman" w:hAnsi="Times New Roman" w:cs="Times New Roman"/>
      <w:sz w:val="20"/>
      <w:szCs w:val="20"/>
      <w:lang w:eastAsia="ru-RU"/>
    </w:rPr>
  </w:style>
  <w:style w:type="paragraph" w:styleId="a6">
    <w:name w:val="footer"/>
    <w:basedOn w:val="a"/>
    <w:link w:val="a7"/>
    <w:rsid w:val="00E41195"/>
    <w:pPr>
      <w:tabs>
        <w:tab w:val="center" w:pos="4677"/>
        <w:tab w:val="right" w:pos="9355"/>
      </w:tabs>
    </w:pPr>
  </w:style>
  <w:style w:type="character" w:customStyle="1" w:styleId="a7">
    <w:name w:val="Нижний колонтитул Знак"/>
    <w:basedOn w:val="a0"/>
    <w:link w:val="a6"/>
    <w:rsid w:val="00E41195"/>
    <w:rPr>
      <w:rFonts w:ascii="Times New Roman" w:eastAsia="Times New Roman" w:hAnsi="Times New Roman" w:cs="Times New Roman"/>
      <w:sz w:val="20"/>
      <w:szCs w:val="20"/>
      <w:lang w:eastAsia="ru-RU"/>
    </w:rPr>
  </w:style>
  <w:style w:type="character" w:styleId="a8">
    <w:name w:val="page number"/>
    <w:basedOn w:val="a0"/>
    <w:rsid w:val="00E41195"/>
  </w:style>
  <w:style w:type="paragraph" w:customStyle="1" w:styleId="10">
    <w:name w:val="Абзац списка1"/>
    <w:basedOn w:val="a"/>
    <w:rsid w:val="00E41195"/>
    <w:pPr>
      <w:autoSpaceDE/>
      <w:autoSpaceDN/>
      <w:spacing w:after="200" w:line="276" w:lineRule="auto"/>
      <w:ind w:left="720"/>
    </w:pPr>
    <w:rPr>
      <w:rFonts w:eastAsia="Calibri"/>
      <w:sz w:val="24"/>
      <w:szCs w:val="22"/>
      <w:lang w:eastAsia="en-US"/>
    </w:rPr>
  </w:style>
  <w:style w:type="paragraph" w:customStyle="1" w:styleId="Default">
    <w:name w:val="Default"/>
    <w:basedOn w:val="a"/>
    <w:rsid w:val="00E41195"/>
    <w:rPr>
      <w:rFonts w:eastAsia="Calibri"/>
      <w:color w:val="000000"/>
      <w:sz w:val="24"/>
      <w:szCs w:val="24"/>
    </w:rPr>
  </w:style>
  <w:style w:type="paragraph" w:styleId="3">
    <w:name w:val="Body Text 3"/>
    <w:basedOn w:val="a"/>
    <w:link w:val="30"/>
    <w:rsid w:val="00E41195"/>
    <w:pPr>
      <w:spacing w:after="120"/>
    </w:pPr>
    <w:rPr>
      <w:sz w:val="16"/>
      <w:szCs w:val="16"/>
    </w:rPr>
  </w:style>
  <w:style w:type="character" w:customStyle="1" w:styleId="30">
    <w:name w:val="Основной текст 3 Знак"/>
    <w:basedOn w:val="a0"/>
    <w:link w:val="3"/>
    <w:rsid w:val="00E41195"/>
    <w:rPr>
      <w:rFonts w:ascii="Times New Roman" w:eastAsia="Times New Roman" w:hAnsi="Times New Roman" w:cs="Times New Roman"/>
      <w:sz w:val="16"/>
      <w:szCs w:val="16"/>
      <w:lang w:eastAsia="ru-RU"/>
    </w:rPr>
  </w:style>
  <w:style w:type="character" w:styleId="a9">
    <w:name w:val="Hyperlink"/>
    <w:basedOn w:val="a0"/>
    <w:unhideWhenUsed/>
    <w:rsid w:val="00E41195"/>
    <w:rPr>
      <w:color w:val="0000FF"/>
      <w:u w:val="single"/>
    </w:rPr>
  </w:style>
  <w:style w:type="paragraph" w:styleId="aa">
    <w:name w:val="List Paragraph"/>
    <w:basedOn w:val="a"/>
    <w:uiPriority w:val="34"/>
    <w:qFormat/>
    <w:rsid w:val="00E41195"/>
    <w:pPr>
      <w:autoSpaceDE/>
      <w:autoSpaceDN/>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E41195"/>
    <w:rPr>
      <w:rFonts w:asciiTheme="majorHAnsi" w:eastAsiaTheme="majorEastAsia" w:hAnsiTheme="majorHAnsi" w:cstheme="majorBidi"/>
      <w:b/>
      <w:bCs/>
      <w:color w:val="4F81BD" w:themeColor="accent1"/>
      <w:sz w:val="26"/>
      <w:szCs w:val="26"/>
      <w:lang w:eastAsia="ru-RU"/>
    </w:rPr>
  </w:style>
  <w:style w:type="paragraph" w:styleId="ab">
    <w:name w:val="Normal (Web)"/>
    <w:basedOn w:val="a"/>
    <w:uiPriority w:val="99"/>
    <w:unhideWhenUsed/>
    <w:rsid w:val="00E41195"/>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120B4433FE5D900483C5467F5464ACB2A2C393D30B1DEF17701A2082FBD0A36F019B4B8E28494p3wFI"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9E120B4433FE5D900483C5467F5464ACB2A2C393D30B1DEF17701A2082FBD0A36F019B4B8E28494p3wFI" TargetMode="External"/><Relationship Id="rId12" Type="http://schemas.openxmlformats.org/officeDocument/2006/relationships/hyperlink" Target="https://login.consultant.ru/link/?req=doc&amp;base=LAW&amp;n=472840&amp;dst=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consultantplus://offline/ref=76E6691007AE3FFF696E885B9C0D9AC090C311D3B7AB4CA909F45ED28B27A1488B288C19B9456E16t0E6D" TargetMode="External"/><Relationship Id="rId11" Type="http://schemas.openxmlformats.org/officeDocument/2006/relationships/hyperlink" Target="https://login.consultant.ru/link/?req=doc&amp;base=LAW&amp;n=454032&amp;dst=299" TargetMode="External"/><Relationship Id="rId5" Type="http://schemas.openxmlformats.org/officeDocument/2006/relationships/hyperlink" Target="consultantplus://offline/ref=76E6691007AE3FFF696E885B9C0D9AC090C311D3B7AB4CA909F45ED28B27A1488B288C19B9456E16t0E7D" TargetMode="External"/><Relationship Id="rId15" Type="http://schemas.openxmlformats.org/officeDocument/2006/relationships/hyperlink" Target="http://www.asv.org.ru" TargetMode="External"/><Relationship Id="rId10" Type="http://schemas.openxmlformats.org/officeDocument/2006/relationships/hyperlink" Target="https://login.consultant.ru/link/?req=doc&amp;base=LAW&amp;n=45403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94968&amp;date=13.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8269</Words>
  <Characters>47138</Characters>
  <Application>Microsoft Office Word</Application>
  <DocSecurity>0</DocSecurity>
  <Lines>392</Lines>
  <Paragraphs>110</Paragraphs>
  <ScaleCrop>false</ScaleCrop>
  <Company/>
  <LinksUpToDate>false</LinksUpToDate>
  <CharactersWithSpaces>55297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2025-03-13T02:04:00Z</dcterms:created>
  <dcterms:modified xsi:type="dcterms:W3CDTF">2025-03-13T02:09:00Z</dcterms:modified>
</cp:coreProperties>
</file>