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64" w:type="dxa"/>
        <w:tblInd w:w="-1328" w:type="dxa"/>
        <w:shd w:val="clear" w:color="auto" w:fill="E4DFCD"/>
        <w:tblCellMar>
          <w:left w:w="0" w:type="dxa"/>
          <w:right w:w="0" w:type="dxa"/>
        </w:tblCellMar>
        <w:tblLook w:val="04A0"/>
      </w:tblPr>
      <w:tblGrid>
        <w:gridCol w:w="284"/>
        <w:gridCol w:w="1156"/>
        <w:gridCol w:w="1577"/>
        <w:gridCol w:w="1280"/>
        <w:gridCol w:w="1724"/>
        <w:gridCol w:w="1376"/>
        <w:gridCol w:w="864"/>
        <w:gridCol w:w="2267"/>
        <w:gridCol w:w="980"/>
        <w:gridCol w:w="56"/>
      </w:tblGrid>
      <w:tr w:rsidR="005D5102" w:rsidRPr="0022040E" w:rsidTr="005D5102">
        <w:tc>
          <w:tcPr>
            <w:tcW w:w="11564" w:type="dxa"/>
            <w:gridSpan w:val="10"/>
            <w:tcBorders>
              <w:bottom w:val="single" w:sz="4" w:space="0" w:color="auto"/>
            </w:tcBorders>
            <w:shd w:val="clear" w:color="auto" w:fill="FFFFFF"/>
            <w:tcMar>
              <w:top w:w="30" w:type="dxa"/>
              <w:left w:w="90" w:type="dxa"/>
              <w:bottom w:w="30" w:type="dxa"/>
              <w:right w:w="90" w:type="dxa"/>
            </w:tcMar>
            <w:vAlign w:val="center"/>
            <w:hideMark/>
          </w:tcPr>
          <w:p w:rsidR="005D5102" w:rsidRPr="005D5102" w:rsidRDefault="005D5102" w:rsidP="005D5102">
            <w:pPr>
              <w:jc w:val="center"/>
              <w:rPr>
                <w:rFonts w:ascii="Times New Roman" w:eastAsia="Times New Roman" w:hAnsi="Times New Roman" w:cs="Times New Roman"/>
                <w:sz w:val="24"/>
                <w:szCs w:val="24"/>
                <w:lang w:eastAsia="ru-RU"/>
              </w:rPr>
            </w:pPr>
            <w:r w:rsidRPr="005D5102">
              <w:rPr>
                <w:rFonts w:ascii="Times New Roman" w:eastAsia="Times New Roman" w:hAnsi="Times New Roman" w:cs="Times New Roman"/>
                <w:b/>
                <w:bCs/>
                <w:color w:val="000000"/>
                <w:sz w:val="20"/>
                <w:lang w:eastAsia="ru-RU"/>
              </w:rPr>
              <w:t>ИНФОРМАЦИЯ</w:t>
            </w:r>
          </w:p>
          <w:p w:rsidR="005D5102" w:rsidRPr="005D5102" w:rsidRDefault="005D5102" w:rsidP="005D5102">
            <w:pPr>
              <w:jc w:val="center"/>
              <w:rPr>
                <w:rFonts w:ascii="Times New Roman" w:eastAsia="Times New Roman" w:hAnsi="Times New Roman" w:cs="Times New Roman"/>
                <w:sz w:val="24"/>
                <w:szCs w:val="24"/>
                <w:lang w:eastAsia="ru-RU"/>
              </w:rPr>
            </w:pPr>
            <w:r w:rsidRPr="005D5102">
              <w:rPr>
                <w:rFonts w:ascii="Times New Roman" w:eastAsia="Times New Roman" w:hAnsi="Times New Roman" w:cs="Times New Roman"/>
                <w:b/>
                <w:bCs/>
                <w:color w:val="000000"/>
                <w:sz w:val="20"/>
                <w:lang w:eastAsia="ru-RU"/>
              </w:rPr>
              <w:t>О КВАЛИФИКАЦИИ И ОПЫТЕ РАБОТЫ ЧЛЕНОВ СОВЕТА ОБЩЕСТВА С ОГРАНИЧЕННОЙ ОТВЕТСТВЕННОСТЬЮ КОММЕРЧЕСКОГО БАНКА «АЛТАЙКАПИТАЛБАНК»</w:t>
            </w:r>
          </w:p>
          <w:p w:rsidR="005D5102" w:rsidRPr="0022040E" w:rsidRDefault="005D5102" w:rsidP="00F61543">
            <w:pPr>
              <w:rPr>
                <w:rFonts w:ascii="Times New Roman" w:eastAsia="Times New Roman" w:hAnsi="Times New Roman" w:cs="Times New Roman"/>
                <w:color w:val="333333"/>
                <w:sz w:val="12"/>
                <w:szCs w:val="12"/>
                <w:lang w:eastAsia="ru-RU"/>
              </w:rPr>
            </w:pPr>
          </w:p>
        </w:tc>
      </w:tr>
      <w:tr w:rsidR="004B4F28" w:rsidRPr="0022040E" w:rsidTr="005D5102">
        <w:tc>
          <w:tcPr>
            <w:tcW w:w="284" w:type="dxa"/>
            <w:tcBorders>
              <w:top w:val="single" w:sz="4"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p>
        </w:tc>
        <w:tc>
          <w:tcPr>
            <w:tcW w:w="1156" w:type="dxa"/>
            <w:tcBorders>
              <w:top w:val="single" w:sz="4"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br/>
              <w:t>Фамилия, имя, отчество</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1577" w:type="dxa"/>
            <w:tcBorders>
              <w:top w:val="single" w:sz="4"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Наименование занимаемой должности</w:t>
            </w:r>
          </w:p>
        </w:tc>
        <w:tc>
          <w:tcPr>
            <w:tcW w:w="1280" w:type="dxa"/>
            <w:tcBorders>
              <w:top w:val="single" w:sz="4"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Дата избрания (переизбрания) в совет директоров (наблюдательный совет).</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1724" w:type="dxa"/>
            <w:tcBorders>
              <w:top w:val="single" w:sz="4"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Сведения о профессиональном образовании</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1376" w:type="dxa"/>
            <w:tcBorders>
              <w:top w:val="single" w:sz="4"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Сведения о дополнительном профессиональном образовании</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864" w:type="dxa"/>
            <w:tcBorders>
              <w:top w:val="single" w:sz="4"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Сведения об ученой степени, ученом звании</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2267" w:type="dxa"/>
            <w:tcBorders>
              <w:top w:val="single" w:sz="4"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Сведения о трудовой деятельности  </w:t>
            </w:r>
          </w:p>
        </w:tc>
        <w:tc>
          <w:tcPr>
            <w:tcW w:w="980" w:type="dxa"/>
            <w:tcBorders>
              <w:top w:val="single" w:sz="4" w:space="0" w:color="auto"/>
              <w:right w:val="single" w:sz="4" w:space="0" w:color="auto"/>
            </w:tcBorders>
            <w:vAlign w:val="center"/>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Дополнительные сведения</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56" w:type="dxa"/>
            <w:tcBorders>
              <w:top w:val="single" w:sz="4" w:space="0" w:color="auto"/>
              <w:left w:val="single" w:sz="4" w:space="0" w:color="auto"/>
            </w:tcBorders>
            <w:vAlign w:val="center"/>
          </w:tcPr>
          <w:p w:rsidR="004B4F28" w:rsidRPr="0022040E" w:rsidRDefault="004B4F28" w:rsidP="00F61543">
            <w:pPr>
              <w:rPr>
                <w:rFonts w:ascii="Times New Roman" w:eastAsia="Times New Roman" w:hAnsi="Times New Roman" w:cs="Times New Roman"/>
                <w:color w:val="333333"/>
                <w:sz w:val="12"/>
                <w:szCs w:val="12"/>
                <w:lang w:eastAsia="ru-RU"/>
              </w:rPr>
            </w:pPr>
          </w:p>
        </w:tc>
      </w:tr>
      <w:tr w:rsidR="004B4F28" w:rsidRPr="0022040E" w:rsidTr="00F61543">
        <w:trPr>
          <w:gridAfter w:val="1"/>
          <w:wAfter w:w="56" w:type="dxa"/>
        </w:trPr>
        <w:tc>
          <w:tcPr>
            <w:tcW w:w="28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1</w:t>
            </w:r>
          </w:p>
        </w:tc>
        <w:tc>
          <w:tcPr>
            <w:tcW w:w="115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Германенко Владимир Сергеевич</w:t>
            </w:r>
          </w:p>
        </w:tc>
        <w:tc>
          <w:tcPr>
            <w:tcW w:w="1577"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Председатель Совета</w:t>
            </w:r>
          </w:p>
        </w:tc>
        <w:tc>
          <w:tcPr>
            <w:tcW w:w="12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25.04.2015 г</w:t>
            </w:r>
            <w:r w:rsidR="00F61543">
              <w:rPr>
                <w:rFonts w:ascii="Times New Roman" w:eastAsia="Times New Roman" w:hAnsi="Times New Roman" w:cs="Times New Roman"/>
                <w:color w:val="333333"/>
                <w:sz w:val="12"/>
                <w:szCs w:val="12"/>
                <w:lang w:eastAsia="ru-RU"/>
              </w:rPr>
              <w:t>.,</w:t>
            </w:r>
          </w:p>
          <w:p w:rsidR="00F61543" w:rsidRPr="0022040E" w:rsidRDefault="00F61543" w:rsidP="00F61543">
            <w:pPr>
              <w:rPr>
                <w:rFonts w:ascii="Times New Roman" w:eastAsia="Times New Roman" w:hAnsi="Times New Roman" w:cs="Times New Roman"/>
                <w:color w:val="333333"/>
                <w:sz w:val="12"/>
                <w:szCs w:val="12"/>
                <w:lang w:eastAsia="ru-RU"/>
              </w:rPr>
            </w:pPr>
            <w:r>
              <w:rPr>
                <w:rFonts w:ascii="Times New Roman" w:eastAsia="Times New Roman" w:hAnsi="Times New Roman" w:cs="Times New Roman"/>
                <w:color w:val="333333"/>
                <w:sz w:val="12"/>
                <w:szCs w:val="12"/>
                <w:lang w:eastAsia="ru-RU"/>
              </w:rPr>
              <w:t>18.04.2019г.</w:t>
            </w:r>
          </w:p>
        </w:tc>
        <w:tc>
          <w:tcPr>
            <w:tcW w:w="172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Омский институт инженеров железнодорожного транспорта – 1971 года,  Специальность</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«Автоматика, телемеханика и связь на железнодорожном транспорте».</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квалификация —  инженер-электрик путей сообщения,</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Академия общественных наук – 1987 год</w:t>
            </w:r>
            <w:proofErr w:type="gramStart"/>
            <w:r w:rsidRPr="0022040E">
              <w:rPr>
                <w:rFonts w:ascii="Times New Roman" w:eastAsia="Times New Roman" w:hAnsi="Times New Roman" w:cs="Times New Roman"/>
                <w:color w:val="333333"/>
                <w:sz w:val="12"/>
                <w:szCs w:val="12"/>
                <w:lang w:eastAsia="ru-RU"/>
              </w:rPr>
              <w:t>.</w:t>
            </w:r>
            <w:proofErr w:type="gramEnd"/>
            <w:r w:rsidRPr="0022040E">
              <w:rPr>
                <w:rFonts w:ascii="Times New Roman" w:eastAsia="Times New Roman" w:hAnsi="Times New Roman" w:cs="Times New Roman"/>
                <w:color w:val="333333"/>
                <w:sz w:val="12"/>
                <w:szCs w:val="12"/>
                <w:lang w:eastAsia="ru-RU"/>
              </w:rPr>
              <w:t xml:space="preserve">  </w:t>
            </w:r>
            <w:proofErr w:type="gramStart"/>
            <w:r w:rsidRPr="0022040E">
              <w:rPr>
                <w:rFonts w:ascii="Times New Roman" w:eastAsia="Times New Roman" w:hAnsi="Times New Roman" w:cs="Times New Roman"/>
                <w:color w:val="333333"/>
                <w:sz w:val="12"/>
                <w:szCs w:val="12"/>
                <w:lang w:eastAsia="ru-RU"/>
              </w:rPr>
              <w:t>с</w:t>
            </w:r>
            <w:proofErr w:type="gramEnd"/>
            <w:r w:rsidRPr="0022040E">
              <w:rPr>
                <w:rFonts w:ascii="Times New Roman" w:eastAsia="Times New Roman" w:hAnsi="Times New Roman" w:cs="Times New Roman"/>
                <w:color w:val="333333"/>
                <w:sz w:val="12"/>
                <w:szCs w:val="12"/>
                <w:lang w:eastAsia="ru-RU"/>
              </w:rPr>
              <w:t>пециальность общественные науки</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Квалификация-преподаватель общественных наук</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tc>
        <w:tc>
          <w:tcPr>
            <w:tcW w:w="137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Повышение квалификации  в Российской академии государственной службы при Президенте Российской Федерации с 24 декабря 2002 г</w:t>
            </w:r>
            <w:proofErr w:type="gramStart"/>
            <w:r w:rsidRPr="0022040E">
              <w:rPr>
                <w:rFonts w:ascii="Times New Roman" w:eastAsia="Times New Roman" w:hAnsi="Times New Roman" w:cs="Times New Roman"/>
                <w:color w:val="333333"/>
                <w:sz w:val="12"/>
                <w:szCs w:val="12"/>
                <w:lang w:eastAsia="ru-RU"/>
              </w:rPr>
              <w:t>.п</w:t>
            </w:r>
            <w:proofErr w:type="gramEnd"/>
            <w:r w:rsidRPr="0022040E">
              <w:rPr>
                <w:rFonts w:ascii="Times New Roman" w:eastAsia="Times New Roman" w:hAnsi="Times New Roman" w:cs="Times New Roman"/>
                <w:color w:val="333333"/>
                <w:sz w:val="12"/>
                <w:szCs w:val="12"/>
                <w:lang w:eastAsia="ru-RU"/>
              </w:rPr>
              <w:t>о19 декабря 2003 г.</w:t>
            </w:r>
          </w:p>
        </w:tc>
        <w:tc>
          <w:tcPr>
            <w:tcW w:w="86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Кандидат технических </w:t>
            </w:r>
            <w:proofErr w:type="spellStart"/>
            <w:r w:rsidRPr="0022040E">
              <w:rPr>
                <w:rFonts w:ascii="Times New Roman" w:eastAsia="Times New Roman" w:hAnsi="Times New Roman" w:cs="Times New Roman"/>
                <w:color w:val="333333"/>
                <w:sz w:val="12"/>
                <w:szCs w:val="12"/>
                <w:lang w:eastAsia="ru-RU"/>
              </w:rPr>
              <w:t>наукУченая</w:t>
            </w:r>
            <w:proofErr w:type="spellEnd"/>
            <w:r w:rsidRPr="0022040E">
              <w:rPr>
                <w:rFonts w:ascii="Times New Roman" w:eastAsia="Times New Roman" w:hAnsi="Times New Roman" w:cs="Times New Roman"/>
                <w:color w:val="333333"/>
                <w:sz w:val="12"/>
                <w:szCs w:val="12"/>
                <w:lang w:eastAsia="ru-RU"/>
              </w:rPr>
              <w:t xml:space="preserve"> степень кандидата технических наук присвоена  25 марта 2004 года</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2267"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 января 2009 года по 29 апреля  2015 года Советник государственной корпорации Фонда содействия реформирования жилищно-коммунального хозяйства. Служебные обязанност</w:t>
            </w:r>
            <w:proofErr w:type="gramStart"/>
            <w:r w:rsidRPr="0022040E">
              <w:rPr>
                <w:rFonts w:ascii="Times New Roman" w:eastAsia="Times New Roman" w:hAnsi="Times New Roman" w:cs="Times New Roman"/>
                <w:color w:val="333333"/>
                <w:sz w:val="12"/>
                <w:szCs w:val="12"/>
                <w:lang w:eastAsia="ru-RU"/>
              </w:rPr>
              <w:t>и-</w:t>
            </w:r>
            <w:proofErr w:type="gramEnd"/>
            <w:r w:rsidRPr="0022040E">
              <w:rPr>
                <w:rFonts w:ascii="Times New Roman" w:eastAsia="Times New Roman" w:hAnsi="Times New Roman" w:cs="Times New Roman"/>
                <w:color w:val="333333"/>
                <w:sz w:val="12"/>
                <w:szCs w:val="12"/>
                <w:lang w:eastAsia="ru-RU"/>
              </w:rPr>
              <w:t xml:space="preserve"> проведение анализа состояния ЖКХ в России и выдача рекомендаций по улучшению его работы, в том числе: по углублению его реформирования и сокращению потребления энергетических ресурсов при предоставлении жилищных и  коммунальных услуг.</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 30 апреля 2015 года по настоящее время – на пенсии.</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Принимает участие в осуществлении функций  Совета </w:t>
            </w:r>
            <w:proofErr w:type="spellStart"/>
            <w:r w:rsidRPr="0022040E">
              <w:rPr>
                <w:rFonts w:ascii="Times New Roman" w:eastAsia="Times New Roman" w:hAnsi="Times New Roman" w:cs="Times New Roman"/>
                <w:color w:val="333333"/>
                <w:sz w:val="12"/>
                <w:szCs w:val="12"/>
                <w:lang w:eastAsia="ru-RU"/>
              </w:rPr>
              <w:t>Банка</w:t>
            </w:r>
            <w:proofErr w:type="gramStart"/>
            <w:r w:rsidRPr="0022040E">
              <w:rPr>
                <w:rFonts w:ascii="Times New Roman" w:eastAsia="Times New Roman" w:hAnsi="Times New Roman" w:cs="Times New Roman"/>
                <w:color w:val="333333"/>
                <w:sz w:val="12"/>
                <w:szCs w:val="12"/>
                <w:lang w:eastAsia="ru-RU"/>
              </w:rPr>
              <w:t>,о</w:t>
            </w:r>
            <w:proofErr w:type="gramEnd"/>
            <w:r w:rsidRPr="0022040E">
              <w:rPr>
                <w:rFonts w:ascii="Times New Roman" w:eastAsia="Times New Roman" w:hAnsi="Times New Roman" w:cs="Times New Roman"/>
                <w:color w:val="333333"/>
                <w:sz w:val="12"/>
                <w:szCs w:val="12"/>
                <w:lang w:eastAsia="ru-RU"/>
              </w:rPr>
              <w:t>рганизует</w:t>
            </w:r>
            <w:proofErr w:type="spellEnd"/>
            <w:r w:rsidRPr="0022040E">
              <w:rPr>
                <w:rFonts w:ascii="Times New Roman" w:eastAsia="Times New Roman" w:hAnsi="Times New Roman" w:cs="Times New Roman"/>
                <w:color w:val="333333"/>
                <w:sz w:val="12"/>
                <w:szCs w:val="12"/>
                <w:lang w:eastAsia="ru-RU"/>
              </w:rPr>
              <w:t xml:space="preserve"> работу Совета Банка, обеспечивая его эффективную деятельность;</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осуществляет взаимодействие и поддерживает контакты с исполнительными органами и должностными лицами Банка в целях эффективного решения задач и выполнения функций, возложенных на Совет Банка;</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принимает все необходимые меры для своевременного получения членами Совета директоров информации, необходимой для принятия решений по вопросам </w:t>
            </w:r>
            <w:proofErr w:type="gramStart"/>
            <w:r w:rsidRPr="0022040E">
              <w:rPr>
                <w:rFonts w:ascii="Times New Roman" w:eastAsia="Times New Roman" w:hAnsi="Times New Roman" w:cs="Times New Roman"/>
                <w:color w:val="333333"/>
                <w:sz w:val="12"/>
                <w:szCs w:val="12"/>
                <w:lang w:eastAsia="ru-RU"/>
              </w:rPr>
              <w:t>повестки дня заседания Совета  Банка</w:t>
            </w:r>
            <w:proofErr w:type="gramEnd"/>
            <w:r w:rsidRPr="0022040E">
              <w:rPr>
                <w:rFonts w:ascii="Times New Roman" w:eastAsia="Times New Roman" w:hAnsi="Times New Roman" w:cs="Times New Roman"/>
                <w:color w:val="333333"/>
                <w:sz w:val="12"/>
                <w:szCs w:val="12"/>
                <w:lang w:eastAsia="ru-RU"/>
              </w:rPr>
              <w:t>;</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формирует повестку дня заседаний Совета  Банка;</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созывает заседания Совета Банка и председательствует на них;</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обеспечивает соблюдение </w:t>
            </w:r>
            <w:proofErr w:type="gramStart"/>
            <w:r w:rsidRPr="0022040E">
              <w:rPr>
                <w:rFonts w:ascii="Times New Roman" w:eastAsia="Times New Roman" w:hAnsi="Times New Roman" w:cs="Times New Roman"/>
                <w:color w:val="333333"/>
                <w:sz w:val="12"/>
                <w:szCs w:val="12"/>
                <w:lang w:eastAsia="ru-RU"/>
              </w:rPr>
              <w:t>порядка проведения заседаний Совета  Банка</w:t>
            </w:r>
            <w:proofErr w:type="gramEnd"/>
            <w:r w:rsidRPr="0022040E">
              <w:rPr>
                <w:rFonts w:ascii="Times New Roman" w:eastAsia="Times New Roman" w:hAnsi="Times New Roman" w:cs="Times New Roman"/>
                <w:color w:val="333333"/>
                <w:sz w:val="12"/>
                <w:szCs w:val="12"/>
                <w:lang w:eastAsia="ru-RU"/>
              </w:rPr>
              <w:t>;</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организует на заседаниях Совета Банка выработку наиболее эффективных и согласованных решений по вопросам повестки дня заседаний, обеспечивает возможность каждому члену Совета Банка высказать свою точку зрения по обсуждаемым вопросам;</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обеспечивает на заседаниях ведение протоколов, подписывает их, несет ответственность за правильное и своевременное их составление;</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осуществляет контроль подготовки к созыву и проведению общих собраний участников;</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председательствует на общих собраниях участников;</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ведет переписку и осуществляет представительство от имени Банка по вопросам, отнесенным к компетенции Совета Банка;</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в период между заседаниями Совета Банка единолично принимает решения, которые подлежат утверждению в дальнейшем на заседаниях Совета  Банка;</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выполняет иные функции, связанные с деятельностью Совета Банка.</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tc>
        <w:tc>
          <w:tcPr>
            <w:tcW w:w="9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r>
      <w:tr w:rsidR="004B4F28" w:rsidRPr="0022040E" w:rsidTr="00F61543">
        <w:trPr>
          <w:gridAfter w:val="1"/>
          <w:wAfter w:w="56" w:type="dxa"/>
        </w:trPr>
        <w:tc>
          <w:tcPr>
            <w:tcW w:w="28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2</w:t>
            </w:r>
          </w:p>
        </w:tc>
        <w:tc>
          <w:tcPr>
            <w:tcW w:w="115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Гребенникова Елена Владимировна</w:t>
            </w:r>
          </w:p>
        </w:tc>
        <w:tc>
          <w:tcPr>
            <w:tcW w:w="1577"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член Совета</w:t>
            </w:r>
          </w:p>
        </w:tc>
        <w:tc>
          <w:tcPr>
            <w:tcW w:w="12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21.01.1994г.,</w:t>
            </w:r>
            <w:r w:rsidR="00F61543">
              <w:rPr>
                <w:rFonts w:ascii="Times New Roman" w:eastAsia="Times New Roman" w:hAnsi="Times New Roman" w:cs="Times New Roman"/>
                <w:color w:val="333333"/>
                <w:sz w:val="12"/>
                <w:szCs w:val="12"/>
                <w:lang w:eastAsia="ru-RU"/>
              </w:rPr>
              <w:t xml:space="preserve"> 18.04.2019г.</w:t>
            </w:r>
          </w:p>
        </w:tc>
        <w:tc>
          <w:tcPr>
            <w:tcW w:w="172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Алтайский государственный технический университет  им</w:t>
            </w:r>
            <w:proofErr w:type="gramStart"/>
            <w:r w:rsidRPr="0022040E">
              <w:rPr>
                <w:rFonts w:ascii="Times New Roman" w:eastAsia="Times New Roman" w:hAnsi="Times New Roman" w:cs="Times New Roman"/>
                <w:color w:val="333333"/>
                <w:sz w:val="12"/>
                <w:szCs w:val="12"/>
                <w:lang w:eastAsia="ru-RU"/>
              </w:rPr>
              <w:t>.П</w:t>
            </w:r>
            <w:proofErr w:type="gramEnd"/>
            <w:r w:rsidRPr="0022040E">
              <w:rPr>
                <w:rFonts w:ascii="Times New Roman" w:eastAsia="Times New Roman" w:hAnsi="Times New Roman" w:cs="Times New Roman"/>
                <w:color w:val="333333"/>
                <w:sz w:val="12"/>
                <w:szCs w:val="12"/>
                <w:lang w:eastAsia="ru-RU"/>
              </w:rPr>
              <w:t>олзунова, Диплом ПВ №359638 от 17.06.1987, год окончания-1987 г.</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Специальность по образованию «Машины и аппараты пищевых производств», квалификация инженер </w:t>
            </w:r>
            <w:proofErr w:type="gramStart"/>
            <w:r w:rsidRPr="0022040E">
              <w:rPr>
                <w:rFonts w:ascii="Times New Roman" w:eastAsia="Times New Roman" w:hAnsi="Times New Roman" w:cs="Times New Roman"/>
                <w:color w:val="333333"/>
                <w:sz w:val="12"/>
                <w:szCs w:val="12"/>
                <w:lang w:eastAsia="ru-RU"/>
              </w:rPr>
              <w:t>–м</w:t>
            </w:r>
            <w:proofErr w:type="gramEnd"/>
            <w:r w:rsidRPr="0022040E">
              <w:rPr>
                <w:rFonts w:ascii="Times New Roman" w:eastAsia="Times New Roman" w:hAnsi="Times New Roman" w:cs="Times New Roman"/>
                <w:color w:val="333333"/>
                <w:sz w:val="12"/>
                <w:szCs w:val="12"/>
                <w:lang w:eastAsia="ru-RU"/>
              </w:rPr>
              <w:t>еханик.</w:t>
            </w:r>
          </w:p>
        </w:tc>
        <w:tc>
          <w:tcPr>
            <w:tcW w:w="137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отсутствует</w:t>
            </w:r>
          </w:p>
        </w:tc>
        <w:tc>
          <w:tcPr>
            <w:tcW w:w="86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отсутствует</w:t>
            </w:r>
          </w:p>
        </w:tc>
        <w:tc>
          <w:tcPr>
            <w:tcW w:w="2267"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Трудовая деятельность с 01.01.1989 г. отсутствует. Принимает участие в осуществлении функций  Совета Банка (Утверждение повестки дня Общего собрания </w:t>
            </w:r>
            <w:proofErr w:type="spellStart"/>
            <w:r w:rsidRPr="0022040E">
              <w:rPr>
                <w:rFonts w:ascii="Times New Roman" w:eastAsia="Times New Roman" w:hAnsi="Times New Roman" w:cs="Times New Roman"/>
                <w:color w:val="333333"/>
                <w:sz w:val="12"/>
                <w:szCs w:val="12"/>
                <w:lang w:eastAsia="ru-RU"/>
              </w:rPr>
              <w:t>участников</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ешение</w:t>
            </w:r>
            <w:proofErr w:type="spellEnd"/>
            <w:r w:rsidRPr="0022040E">
              <w:rPr>
                <w:rFonts w:ascii="Times New Roman" w:eastAsia="Times New Roman" w:hAnsi="Times New Roman" w:cs="Times New Roman"/>
                <w:color w:val="333333"/>
                <w:sz w:val="12"/>
                <w:szCs w:val="12"/>
                <w:lang w:eastAsia="ru-RU"/>
              </w:rPr>
              <w:t xml:space="preserve"> вопросов, связанных с подготовкой, созывом и проведением Общего собрания участников </w:t>
            </w:r>
            <w:proofErr w:type="spellStart"/>
            <w:r w:rsidRPr="0022040E">
              <w:rPr>
                <w:rFonts w:ascii="Times New Roman" w:eastAsia="Times New Roman" w:hAnsi="Times New Roman" w:cs="Times New Roman"/>
                <w:color w:val="333333"/>
                <w:sz w:val="12"/>
                <w:szCs w:val="12"/>
                <w:lang w:eastAsia="ru-RU"/>
              </w:rPr>
              <w:t>Банка;Вынесение</w:t>
            </w:r>
            <w:proofErr w:type="spellEnd"/>
            <w:r w:rsidRPr="0022040E">
              <w:rPr>
                <w:rFonts w:ascii="Times New Roman" w:eastAsia="Times New Roman" w:hAnsi="Times New Roman" w:cs="Times New Roman"/>
                <w:color w:val="333333"/>
                <w:sz w:val="12"/>
                <w:szCs w:val="12"/>
                <w:lang w:eastAsia="ru-RU"/>
              </w:rPr>
              <w:t xml:space="preserve">  на  решение  Общего  собрания  участников   Банка    вопросов,  касающихся: реорганизации Банка и   связанных с приобретением и отчуждением Банком имущества в случаях, предусмотренных  законодательством; Принятие решения об участии Банка в качестве учредителя в  других  юридических </w:t>
            </w:r>
            <w:proofErr w:type="spellStart"/>
            <w:r w:rsidRPr="0022040E">
              <w:rPr>
                <w:rFonts w:ascii="Times New Roman" w:eastAsia="Times New Roman" w:hAnsi="Times New Roman" w:cs="Times New Roman"/>
                <w:color w:val="333333"/>
                <w:sz w:val="12"/>
                <w:szCs w:val="12"/>
                <w:lang w:eastAsia="ru-RU"/>
              </w:rPr>
              <w:t>лицах</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ешение</w:t>
            </w:r>
            <w:proofErr w:type="spellEnd"/>
            <w:r w:rsidRPr="0022040E">
              <w:rPr>
                <w:rFonts w:ascii="Times New Roman" w:eastAsia="Times New Roman" w:hAnsi="Times New Roman" w:cs="Times New Roman"/>
                <w:color w:val="333333"/>
                <w:sz w:val="12"/>
                <w:szCs w:val="12"/>
                <w:lang w:eastAsia="ru-RU"/>
              </w:rPr>
              <w:t xml:space="preserve"> вопросов о совершении крупных сделок, связанных с приобретением, отчуждением или возможностью отчуждения Банком прямо или косвенно имущества, стоимость которого составляет  от двадцати пяти до пятидесяти процентов стоимости имущества Банка, определенной на основании данных бухгалтерской отчетности за последний отчетный период, предшествующий дню принятия решения о совершении таких </w:t>
            </w:r>
            <w:proofErr w:type="spellStart"/>
            <w:r w:rsidRPr="0022040E">
              <w:rPr>
                <w:rFonts w:ascii="Times New Roman" w:eastAsia="Times New Roman" w:hAnsi="Times New Roman" w:cs="Times New Roman"/>
                <w:color w:val="333333"/>
                <w:sz w:val="12"/>
                <w:szCs w:val="12"/>
                <w:lang w:eastAsia="ru-RU"/>
              </w:rPr>
              <w:t>сделок;Решение</w:t>
            </w:r>
            <w:proofErr w:type="spellEnd"/>
            <w:r w:rsidRPr="0022040E">
              <w:rPr>
                <w:rFonts w:ascii="Times New Roman" w:eastAsia="Times New Roman" w:hAnsi="Times New Roman" w:cs="Times New Roman"/>
                <w:color w:val="333333"/>
                <w:sz w:val="12"/>
                <w:szCs w:val="12"/>
                <w:lang w:eastAsia="ru-RU"/>
              </w:rPr>
              <w:t xml:space="preserve"> вопросов о совершении сделок, в совершении которых имеется заинтересованность членов  Совета банка, Президента Банка, членов Правления или заинтересованность участника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 xml:space="preserve">имеющего совместно с его </w:t>
            </w:r>
            <w:proofErr w:type="spellStart"/>
            <w:r w:rsidRPr="0022040E">
              <w:rPr>
                <w:rFonts w:ascii="Times New Roman" w:eastAsia="Times New Roman" w:hAnsi="Times New Roman" w:cs="Times New Roman"/>
                <w:color w:val="333333"/>
                <w:sz w:val="12"/>
                <w:szCs w:val="12"/>
                <w:lang w:eastAsia="ru-RU"/>
              </w:rPr>
              <w:t>аффилированными</w:t>
            </w:r>
            <w:proofErr w:type="spellEnd"/>
            <w:r w:rsidRPr="0022040E">
              <w:rPr>
                <w:rFonts w:ascii="Times New Roman" w:eastAsia="Times New Roman" w:hAnsi="Times New Roman" w:cs="Times New Roman"/>
                <w:color w:val="333333"/>
                <w:sz w:val="12"/>
                <w:szCs w:val="12"/>
                <w:lang w:eastAsia="ru-RU"/>
              </w:rPr>
              <w:t xml:space="preserve"> лицами 20 и более процентов голосов от общего числа голосов участников Банка, а также лица, имеющего право давать Банку обязательные  для Банка указания, если сумма  оплаты по сделке или стоимость имущества являющегося предметом сделки не превышает 2 % стоимости имущества Банка, определенной на основании данных бухгалтерской  отчетности за последний отчетный </w:t>
            </w:r>
            <w:proofErr w:type="spellStart"/>
            <w:r w:rsidRPr="0022040E">
              <w:rPr>
                <w:rFonts w:ascii="Times New Roman" w:eastAsia="Times New Roman" w:hAnsi="Times New Roman" w:cs="Times New Roman"/>
                <w:color w:val="333333"/>
                <w:sz w:val="12"/>
                <w:szCs w:val="12"/>
                <w:lang w:eastAsia="ru-RU"/>
              </w:rPr>
              <w:t>период;;.Определение</w:t>
            </w:r>
            <w:proofErr w:type="spellEnd"/>
            <w:r w:rsidRPr="0022040E">
              <w:rPr>
                <w:rFonts w:ascii="Times New Roman" w:eastAsia="Times New Roman" w:hAnsi="Times New Roman" w:cs="Times New Roman"/>
                <w:color w:val="333333"/>
                <w:sz w:val="12"/>
                <w:szCs w:val="12"/>
                <w:lang w:eastAsia="ru-RU"/>
              </w:rPr>
              <w:t xml:space="preserve">  основных условий  привлечения  и   размещения  денежных средств, утверждение  Кредитной, Депозитной (Привлечения денежных средств), Процентной </w:t>
            </w:r>
            <w:proofErr w:type="spellStart"/>
            <w:r w:rsidRPr="0022040E">
              <w:rPr>
                <w:rFonts w:ascii="Times New Roman" w:eastAsia="Times New Roman" w:hAnsi="Times New Roman" w:cs="Times New Roman"/>
                <w:color w:val="333333"/>
                <w:sz w:val="12"/>
                <w:szCs w:val="12"/>
                <w:lang w:eastAsia="ru-RU"/>
              </w:rPr>
              <w:t>политики</w:t>
            </w:r>
            <w:proofErr w:type="gramStart"/>
            <w:r w:rsidRPr="0022040E">
              <w:rPr>
                <w:rFonts w:ascii="Times New Roman" w:eastAsia="Times New Roman" w:hAnsi="Times New Roman" w:cs="Times New Roman"/>
                <w:color w:val="333333"/>
                <w:sz w:val="12"/>
                <w:szCs w:val="12"/>
                <w:lang w:eastAsia="ru-RU"/>
              </w:rPr>
              <w:t>.О</w:t>
            </w:r>
            <w:proofErr w:type="gramEnd"/>
            <w:r w:rsidRPr="0022040E">
              <w:rPr>
                <w:rFonts w:ascii="Times New Roman" w:eastAsia="Times New Roman" w:hAnsi="Times New Roman" w:cs="Times New Roman"/>
                <w:color w:val="333333"/>
                <w:sz w:val="12"/>
                <w:szCs w:val="12"/>
                <w:lang w:eastAsia="ru-RU"/>
              </w:rPr>
              <w:t>пределение</w:t>
            </w:r>
            <w:proofErr w:type="spellEnd"/>
            <w:r w:rsidRPr="0022040E">
              <w:rPr>
                <w:rFonts w:ascii="Times New Roman" w:eastAsia="Times New Roman" w:hAnsi="Times New Roman" w:cs="Times New Roman"/>
                <w:color w:val="333333"/>
                <w:sz w:val="12"/>
                <w:szCs w:val="12"/>
                <w:lang w:eastAsia="ru-RU"/>
              </w:rPr>
              <w:t xml:space="preserve"> структуры  Банка и его филиалов, </w:t>
            </w:r>
            <w:proofErr w:type="spellStart"/>
            <w:r w:rsidRPr="0022040E">
              <w:rPr>
                <w:rFonts w:ascii="Times New Roman" w:eastAsia="Times New Roman" w:hAnsi="Times New Roman" w:cs="Times New Roman"/>
                <w:color w:val="333333"/>
                <w:sz w:val="12"/>
                <w:szCs w:val="12"/>
                <w:lang w:eastAsia="ru-RU"/>
              </w:rPr>
              <w:t>представительств;.Избрание</w:t>
            </w:r>
            <w:proofErr w:type="spellEnd"/>
            <w:r w:rsidRPr="0022040E">
              <w:rPr>
                <w:rFonts w:ascii="Times New Roman" w:eastAsia="Times New Roman" w:hAnsi="Times New Roman" w:cs="Times New Roman"/>
                <w:color w:val="333333"/>
                <w:sz w:val="12"/>
                <w:szCs w:val="12"/>
                <w:lang w:eastAsia="ru-RU"/>
              </w:rPr>
              <w:t xml:space="preserve">  исполнительных органов  Банка, досрочное  прекращение их </w:t>
            </w:r>
            <w:proofErr w:type="spellStart"/>
            <w:r w:rsidRPr="0022040E">
              <w:rPr>
                <w:rFonts w:ascii="Times New Roman" w:eastAsia="Times New Roman" w:hAnsi="Times New Roman" w:cs="Times New Roman"/>
                <w:color w:val="333333"/>
                <w:sz w:val="12"/>
                <w:szCs w:val="12"/>
                <w:lang w:eastAsia="ru-RU"/>
              </w:rPr>
              <w:t>полномочий;Утверждение</w:t>
            </w:r>
            <w:proofErr w:type="spellEnd"/>
            <w:r w:rsidRPr="0022040E">
              <w:rPr>
                <w:rFonts w:ascii="Times New Roman" w:eastAsia="Times New Roman" w:hAnsi="Times New Roman" w:cs="Times New Roman"/>
                <w:color w:val="333333"/>
                <w:sz w:val="12"/>
                <w:szCs w:val="12"/>
                <w:lang w:eastAsia="ru-RU"/>
              </w:rPr>
              <w:t xml:space="preserve"> в должности </w:t>
            </w:r>
            <w:proofErr w:type="spellStart"/>
            <w:r w:rsidRPr="0022040E">
              <w:rPr>
                <w:rFonts w:ascii="Times New Roman" w:eastAsia="Times New Roman" w:hAnsi="Times New Roman" w:cs="Times New Roman"/>
                <w:color w:val="333333"/>
                <w:sz w:val="12"/>
                <w:szCs w:val="12"/>
                <w:lang w:eastAsia="ru-RU"/>
              </w:rPr>
              <w:t>Вице-Президентов</w:t>
            </w:r>
            <w:proofErr w:type="spellEnd"/>
            <w:r w:rsidRPr="0022040E">
              <w:rPr>
                <w:rFonts w:ascii="Times New Roman" w:eastAsia="Times New Roman" w:hAnsi="Times New Roman" w:cs="Times New Roman"/>
                <w:color w:val="333333"/>
                <w:sz w:val="12"/>
                <w:szCs w:val="12"/>
                <w:lang w:eastAsia="ru-RU"/>
              </w:rPr>
              <w:t xml:space="preserve"> Банка, главного бухгалтера (его заместителей) банка, руководителей (заместителей руководителей) филиалов (представительств), главных бухгалтеров (их заместителей) филиалов (представительств), заслушивание отчетов об их работе; утверждение   их должностных </w:t>
            </w:r>
            <w:proofErr w:type="spellStart"/>
            <w:r w:rsidRPr="0022040E">
              <w:rPr>
                <w:rFonts w:ascii="Times New Roman" w:eastAsia="Times New Roman" w:hAnsi="Times New Roman" w:cs="Times New Roman"/>
                <w:color w:val="333333"/>
                <w:sz w:val="12"/>
                <w:szCs w:val="12"/>
                <w:lang w:eastAsia="ru-RU"/>
              </w:rPr>
              <w:t>инструкций;.Осуществление</w:t>
            </w:r>
            <w:proofErr w:type="spellEnd"/>
            <w:r w:rsidRPr="0022040E">
              <w:rPr>
                <w:rFonts w:ascii="Times New Roman" w:eastAsia="Times New Roman" w:hAnsi="Times New Roman" w:cs="Times New Roman"/>
                <w:color w:val="333333"/>
                <w:sz w:val="12"/>
                <w:szCs w:val="12"/>
                <w:lang w:eastAsia="ru-RU"/>
              </w:rPr>
              <w:t xml:space="preserve"> контроля за деятельностью Правления Банка, Президента Банка рассмотрение отчетов о работе, балансов, счетов прибылей и убытков, других вопросов, возникающих в деятельности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Принятие решений об использовании   резервного  и иных фондов Банка; Подготовка рекомендаций для общего собрания о распределении чистой прибыл</w:t>
            </w:r>
            <w:proofErr w:type="gramStart"/>
            <w:r w:rsidRPr="0022040E">
              <w:rPr>
                <w:rFonts w:ascii="Times New Roman" w:eastAsia="Times New Roman" w:hAnsi="Times New Roman" w:cs="Times New Roman"/>
                <w:color w:val="333333"/>
                <w:sz w:val="12"/>
                <w:szCs w:val="12"/>
                <w:lang w:eastAsia="ru-RU"/>
              </w:rPr>
              <w:t>и(</w:t>
            </w:r>
            <w:proofErr w:type="gramEnd"/>
            <w:r w:rsidRPr="0022040E">
              <w:rPr>
                <w:rFonts w:ascii="Times New Roman" w:eastAsia="Times New Roman" w:hAnsi="Times New Roman" w:cs="Times New Roman"/>
                <w:color w:val="333333"/>
                <w:sz w:val="12"/>
                <w:szCs w:val="12"/>
                <w:lang w:eastAsia="ru-RU"/>
              </w:rPr>
              <w:t xml:space="preserve">ее части) между участниками о порядке ее выплаты, о направлении прибыли на формирование фондов банка, либо использовании на другие цели в соответствии с действующим законодательством. .Утверждение бюджета (финансового плана) Банка на планируемый финансовый год и рассмотрение отчетов исполнительных органов об исполнении бюджета (финансового плана);Создание и контроль функционирования системы  эффективного внутреннего </w:t>
            </w:r>
            <w:proofErr w:type="spellStart"/>
            <w:r w:rsidRPr="0022040E">
              <w:rPr>
                <w:rFonts w:ascii="Times New Roman" w:eastAsia="Times New Roman" w:hAnsi="Times New Roman" w:cs="Times New Roman"/>
                <w:color w:val="333333"/>
                <w:sz w:val="12"/>
                <w:szCs w:val="12"/>
                <w:lang w:eastAsia="ru-RU"/>
              </w:rPr>
              <w:t>контроля</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егулярное</w:t>
            </w:r>
            <w:proofErr w:type="spellEnd"/>
            <w:r w:rsidRPr="0022040E">
              <w:rPr>
                <w:rFonts w:ascii="Times New Roman" w:eastAsia="Times New Roman" w:hAnsi="Times New Roman" w:cs="Times New Roman"/>
                <w:color w:val="333333"/>
                <w:sz w:val="12"/>
                <w:szCs w:val="12"/>
                <w:lang w:eastAsia="ru-RU"/>
              </w:rPr>
              <w:t xml:space="preserve">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 и мер по повышению его Принятие мер, обеспечивающих оперативное выполнение исполнительными органами Банка  рекомендаций и замечаний службы внутреннего контроля, аудиторской организации, проводящей (проводившей) аудит, и надзорных органов;. Осуществление контроля  за работой  службы внутреннего контроля, осуществление проверок  службы внутреннего контроля  и рассмотрение отчетов о ее работе; Списание с баланса Банка безнадежной и/или нереальной для взыскания задолженности и одновременное списание сформированного по ней резерва; 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w:t>
            </w:r>
            <w:proofErr w:type="gramStart"/>
            <w:r w:rsidRPr="0022040E">
              <w:rPr>
                <w:rFonts w:ascii="Times New Roman" w:eastAsia="Times New Roman" w:hAnsi="Times New Roman" w:cs="Times New Roman"/>
                <w:color w:val="333333"/>
                <w:sz w:val="12"/>
                <w:szCs w:val="12"/>
                <w:lang w:eastAsia="ru-RU"/>
              </w:rPr>
              <w:t>контроль за</w:t>
            </w:r>
            <w:proofErr w:type="gramEnd"/>
            <w:r w:rsidRPr="0022040E">
              <w:rPr>
                <w:rFonts w:ascii="Times New Roman" w:eastAsia="Times New Roman" w:hAnsi="Times New Roman" w:cs="Times New Roman"/>
                <w:color w:val="333333"/>
                <w:sz w:val="12"/>
                <w:szCs w:val="12"/>
                <w:lang w:eastAsia="ru-RU"/>
              </w:rPr>
              <w:t xml:space="preserve"> реализацией указанного порядка.       Пересмотр утвержденной стратегии и политики осуществляется  в случае возникновения существенных изменений рыночных, финансовых и (или) иных факторов и условий деятельности кредитной организации; Утверждение внутренних документов по управлению банковскими рисками, включая правовой риск и риск потери деловой репутации, так же по организации внутреннего контроля </w:t>
            </w:r>
            <w:proofErr w:type="spellStart"/>
            <w:r w:rsidRPr="0022040E">
              <w:rPr>
                <w:rFonts w:ascii="Times New Roman" w:eastAsia="Times New Roman" w:hAnsi="Times New Roman" w:cs="Times New Roman"/>
                <w:color w:val="333333"/>
                <w:sz w:val="12"/>
                <w:szCs w:val="12"/>
                <w:lang w:eastAsia="ru-RU"/>
              </w:rPr>
              <w:t>Банка</w:t>
            </w:r>
            <w:proofErr w:type="gramStart"/>
            <w:r w:rsidRPr="0022040E">
              <w:rPr>
                <w:rFonts w:ascii="Times New Roman" w:eastAsia="Times New Roman" w:hAnsi="Times New Roman" w:cs="Times New Roman"/>
                <w:color w:val="333333"/>
                <w:sz w:val="12"/>
                <w:szCs w:val="12"/>
                <w:lang w:eastAsia="ru-RU"/>
              </w:rPr>
              <w:t>;У</w:t>
            </w:r>
            <w:proofErr w:type="gramEnd"/>
            <w:r w:rsidRPr="0022040E">
              <w:rPr>
                <w:rFonts w:ascii="Times New Roman" w:eastAsia="Times New Roman" w:hAnsi="Times New Roman" w:cs="Times New Roman"/>
                <w:color w:val="333333"/>
                <w:sz w:val="12"/>
                <w:szCs w:val="12"/>
                <w:lang w:eastAsia="ru-RU"/>
              </w:rPr>
              <w:t>тверждение</w:t>
            </w:r>
            <w:proofErr w:type="spellEnd"/>
            <w:r w:rsidRPr="0022040E">
              <w:rPr>
                <w:rFonts w:ascii="Times New Roman" w:eastAsia="Times New Roman" w:hAnsi="Times New Roman" w:cs="Times New Roman"/>
                <w:color w:val="333333"/>
                <w:sz w:val="12"/>
                <w:szCs w:val="12"/>
                <w:lang w:eastAsia="ru-RU"/>
              </w:rPr>
              <w:t xml:space="preserve"> порядка применения банковских методик управления рисками и моделей количественной оценки рисков (в случае, предусмотренном </w:t>
            </w:r>
            <w:hyperlink r:id="rId4" w:history="1">
              <w:r w:rsidRPr="0022040E">
                <w:rPr>
                  <w:rFonts w:ascii="Times New Roman" w:eastAsia="Times New Roman" w:hAnsi="Times New Roman" w:cs="Times New Roman"/>
                  <w:color w:val="FF3333"/>
                  <w:sz w:val="12"/>
                  <w:szCs w:val="12"/>
                  <w:u w:val="single"/>
                  <w:lang w:eastAsia="ru-RU"/>
                </w:rPr>
                <w:t>статьей 72.1</w:t>
              </w:r>
            </w:hyperlink>
            <w:r w:rsidRPr="0022040E">
              <w:rPr>
                <w:rFonts w:ascii="Times New Roman" w:eastAsia="Times New Roman" w:hAnsi="Times New Roman" w:cs="Times New Roman"/>
                <w:color w:val="333333"/>
                <w:sz w:val="12"/>
                <w:szCs w:val="12"/>
                <w:lang w:eastAsia="ru-RU"/>
              </w:rPr>
              <w:t> </w:t>
            </w:r>
            <w:r w:rsidRPr="0022040E">
              <w:rPr>
                <w:rFonts w:ascii="Times New Roman" w:eastAsia="Times New Roman" w:hAnsi="Times New Roman" w:cs="Times New Roman"/>
                <w:color w:val="333333"/>
                <w:sz w:val="12"/>
                <w:szCs w:val="12"/>
                <w:vertAlign w:val="superscript"/>
                <w:lang w:eastAsia="ru-RU"/>
              </w:rPr>
              <w:t>[1]</w:t>
            </w:r>
            <w:r w:rsidRPr="0022040E">
              <w:rPr>
                <w:rFonts w:ascii="Times New Roman" w:eastAsia="Times New Roman" w:hAnsi="Times New Roman" w:cs="Times New Roman"/>
                <w:color w:val="333333"/>
                <w:sz w:val="12"/>
                <w:szCs w:val="12"/>
                <w:lang w:eastAsia="ru-RU"/>
              </w:rPr>
              <w:t xml:space="preserve">Федерального закона «О Центральном банке Российской Федерации (Банке России)»), включая оценку активов и обязательств, </w:t>
            </w:r>
            <w:proofErr w:type="spellStart"/>
            <w:r w:rsidRPr="0022040E">
              <w:rPr>
                <w:rFonts w:ascii="Times New Roman" w:eastAsia="Times New Roman" w:hAnsi="Times New Roman" w:cs="Times New Roman"/>
                <w:color w:val="333333"/>
                <w:sz w:val="12"/>
                <w:szCs w:val="12"/>
                <w:lang w:eastAsia="ru-RU"/>
              </w:rPr>
              <w:t>внебалансовых</w:t>
            </w:r>
            <w:proofErr w:type="spellEnd"/>
            <w:r w:rsidRPr="0022040E">
              <w:rPr>
                <w:rFonts w:ascii="Times New Roman" w:eastAsia="Times New Roman" w:hAnsi="Times New Roman" w:cs="Times New Roman"/>
                <w:color w:val="333333"/>
                <w:sz w:val="12"/>
                <w:szCs w:val="12"/>
                <w:lang w:eastAsia="ru-RU"/>
              </w:rPr>
              <w:t xml:space="preserve"> требований и обязательств Банка, а также сценариев и результатов </w:t>
            </w:r>
            <w:proofErr w:type="spellStart"/>
            <w:proofErr w:type="gramStart"/>
            <w:r w:rsidRPr="0022040E">
              <w:rPr>
                <w:rFonts w:ascii="Times New Roman" w:eastAsia="Times New Roman" w:hAnsi="Times New Roman" w:cs="Times New Roman"/>
                <w:color w:val="333333"/>
                <w:sz w:val="12"/>
                <w:szCs w:val="12"/>
                <w:lang w:eastAsia="ru-RU"/>
              </w:rPr>
              <w:t>стресс-тестирования</w:t>
            </w:r>
            <w:proofErr w:type="spellEnd"/>
            <w:proofErr w:type="gramEnd"/>
            <w:r w:rsidRPr="0022040E">
              <w:rPr>
                <w:rFonts w:ascii="Times New Roman" w:eastAsia="Times New Roman" w:hAnsi="Times New Roman" w:cs="Times New Roman"/>
                <w:color w:val="333333"/>
                <w:sz w:val="12"/>
                <w:szCs w:val="12"/>
                <w:lang w:eastAsia="ru-RU"/>
              </w:rPr>
              <w:t xml:space="preserve">;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службы внутреннего аудита Банка, плана работы службы внутреннего аудита Банка, утверждение политики Банка в области оплаты труда и контроль ее </w:t>
            </w:r>
            <w:proofErr w:type="spellStart"/>
            <w:r w:rsidRPr="0022040E">
              <w:rPr>
                <w:rFonts w:ascii="Times New Roman" w:eastAsia="Times New Roman" w:hAnsi="Times New Roman" w:cs="Times New Roman"/>
                <w:color w:val="333333"/>
                <w:sz w:val="12"/>
                <w:szCs w:val="12"/>
                <w:lang w:eastAsia="ru-RU"/>
              </w:rPr>
              <w:t>реализации</w:t>
            </w:r>
            <w:proofErr w:type="gramStart"/>
            <w:r w:rsidRPr="0022040E">
              <w:rPr>
                <w:rFonts w:ascii="Times New Roman" w:eastAsia="Times New Roman" w:hAnsi="Times New Roman" w:cs="Times New Roman"/>
                <w:color w:val="333333"/>
                <w:sz w:val="12"/>
                <w:szCs w:val="12"/>
                <w:lang w:eastAsia="ru-RU"/>
              </w:rPr>
              <w:t>;У</w:t>
            </w:r>
            <w:proofErr w:type="gramEnd"/>
            <w:r w:rsidRPr="0022040E">
              <w:rPr>
                <w:rFonts w:ascii="Times New Roman" w:eastAsia="Times New Roman" w:hAnsi="Times New Roman" w:cs="Times New Roman"/>
                <w:color w:val="333333"/>
                <w:sz w:val="12"/>
                <w:szCs w:val="12"/>
                <w:lang w:eastAsia="ru-RU"/>
              </w:rPr>
              <w:t>тверждение</w:t>
            </w:r>
            <w:proofErr w:type="spellEnd"/>
            <w:r w:rsidRPr="0022040E">
              <w:rPr>
                <w:rFonts w:ascii="Times New Roman" w:eastAsia="Times New Roman" w:hAnsi="Times New Roman" w:cs="Times New Roman"/>
                <w:color w:val="333333"/>
                <w:sz w:val="12"/>
                <w:szCs w:val="12"/>
                <w:lang w:eastAsia="ru-RU"/>
              </w:rPr>
              <w:t xml:space="preserve"> кадровой </w:t>
            </w:r>
            <w:proofErr w:type="gramStart"/>
            <w:r w:rsidRPr="0022040E">
              <w:rPr>
                <w:rFonts w:ascii="Times New Roman" w:eastAsia="Times New Roman" w:hAnsi="Times New Roman" w:cs="Times New Roman"/>
                <w:color w:val="333333"/>
                <w:sz w:val="12"/>
                <w:szCs w:val="12"/>
                <w:lang w:eastAsia="ru-RU"/>
              </w:rPr>
              <w:t xml:space="preserve">политики Банка (порядок определения размеров окладов руководителей (Президента, </w:t>
            </w:r>
            <w:proofErr w:type="spellStart"/>
            <w:r w:rsidRPr="0022040E">
              <w:rPr>
                <w:rFonts w:ascii="Times New Roman" w:eastAsia="Times New Roman" w:hAnsi="Times New Roman" w:cs="Times New Roman"/>
                <w:color w:val="333333"/>
                <w:sz w:val="12"/>
                <w:szCs w:val="12"/>
                <w:lang w:eastAsia="ru-RU"/>
              </w:rPr>
              <w:t>Вице-Президентов</w:t>
            </w:r>
            <w:proofErr w:type="spellEnd"/>
            <w:r w:rsidRPr="0022040E">
              <w:rPr>
                <w:rFonts w:ascii="Times New Roman" w:eastAsia="Times New Roman" w:hAnsi="Times New Roman" w:cs="Times New Roman"/>
                <w:color w:val="333333"/>
                <w:sz w:val="12"/>
                <w:szCs w:val="12"/>
                <w:lang w:eastAsia="ru-RU"/>
              </w:rPr>
              <w:t>, Членов Правления Банка), порядок определения размера, форм и начисления компенсационных и стимулирующих выплат руководителям Банка, руководителю службы управления рисками, руководителю службы внутреннего аудита, руководителю службы внутреннего контроля Банка и иным руководителям (работникам),.Утверждение (принятие) документов, регулирующих внутреннюю деятельность Банка по вопросам, относящимся к  исключительной компетенции  Совета Банка, за исключением документов, утверждаемых</w:t>
            </w:r>
            <w:proofErr w:type="gramEnd"/>
            <w:r w:rsidRPr="0022040E">
              <w:rPr>
                <w:rFonts w:ascii="Times New Roman" w:eastAsia="Times New Roman" w:hAnsi="Times New Roman" w:cs="Times New Roman"/>
                <w:color w:val="333333"/>
                <w:sz w:val="12"/>
                <w:szCs w:val="12"/>
                <w:lang w:eastAsia="ru-RU"/>
              </w:rPr>
              <w:t xml:space="preserve"> Общим собранием участников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b/>
                <w:bCs/>
                <w:color w:val="333333"/>
                <w:sz w:val="12"/>
                <w:szCs w:val="12"/>
                <w:lang w:eastAsia="ru-RU"/>
              </w:rPr>
              <w:t> </w:t>
            </w:r>
          </w:p>
        </w:tc>
        <w:tc>
          <w:tcPr>
            <w:tcW w:w="9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r>
      <w:tr w:rsidR="004B4F28" w:rsidRPr="0022040E" w:rsidTr="00F61543">
        <w:trPr>
          <w:gridAfter w:val="1"/>
          <w:wAfter w:w="56" w:type="dxa"/>
        </w:trPr>
        <w:tc>
          <w:tcPr>
            <w:tcW w:w="28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3</w:t>
            </w:r>
          </w:p>
        </w:tc>
        <w:tc>
          <w:tcPr>
            <w:tcW w:w="115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Германенко Игорь Владимирович</w:t>
            </w:r>
          </w:p>
        </w:tc>
        <w:tc>
          <w:tcPr>
            <w:tcW w:w="1577"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член Совета, </w:t>
            </w:r>
            <w:hyperlink r:id="rId5" w:history="1">
              <w:r w:rsidRPr="0022040E">
                <w:rPr>
                  <w:rFonts w:ascii="Times New Roman" w:eastAsia="Times New Roman" w:hAnsi="Times New Roman" w:cs="Times New Roman"/>
                  <w:color w:val="FF3333"/>
                  <w:sz w:val="12"/>
                  <w:szCs w:val="12"/>
                  <w:u w:val="single"/>
                  <w:lang w:eastAsia="ru-RU"/>
                </w:rPr>
                <w:t>дополнительная информация</w:t>
              </w:r>
            </w:hyperlink>
            <w:r w:rsidRPr="0022040E">
              <w:rPr>
                <w:rFonts w:ascii="Times New Roman" w:eastAsia="Times New Roman" w:hAnsi="Times New Roman" w:cs="Times New Roman"/>
                <w:color w:val="333333"/>
                <w:sz w:val="12"/>
                <w:szCs w:val="12"/>
                <w:lang w:eastAsia="ru-RU"/>
              </w:rPr>
              <w:t> </w:t>
            </w:r>
            <w:r w:rsidRPr="0022040E">
              <w:rPr>
                <w:rFonts w:ascii="Times New Roman" w:eastAsia="Times New Roman" w:hAnsi="Times New Roman" w:cs="Times New Roman"/>
                <w:color w:val="333333"/>
                <w:sz w:val="12"/>
                <w:szCs w:val="12"/>
                <w:vertAlign w:val="superscript"/>
                <w:lang w:eastAsia="ru-RU"/>
              </w:rPr>
              <w:t>[2]</w:t>
            </w:r>
          </w:p>
        </w:tc>
        <w:tc>
          <w:tcPr>
            <w:tcW w:w="12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21.01.1994г., </w:t>
            </w:r>
            <w:r w:rsidR="00F61543">
              <w:rPr>
                <w:rFonts w:ascii="Times New Roman" w:eastAsia="Times New Roman" w:hAnsi="Times New Roman" w:cs="Times New Roman"/>
                <w:color w:val="333333"/>
                <w:sz w:val="12"/>
                <w:szCs w:val="12"/>
                <w:lang w:eastAsia="ru-RU"/>
              </w:rPr>
              <w:t>18.04.2019г.</w:t>
            </w:r>
          </w:p>
        </w:tc>
        <w:tc>
          <w:tcPr>
            <w:tcW w:w="172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Алтайский политехнический  институт им. И.И. Ползунова, год окончания -1987 г. специальность «Электроснабжение промышленных предприятий, городов и сельского хозяйства», квалификаци</w:t>
            </w:r>
            <w:proofErr w:type="gramStart"/>
            <w:r w:rsidRPr="0022040E">
              <w:rPr>
                <w:rFonts w:ascii="Times New Roman" w:eastAsia="Times New Roman" w:hAnsi="Times New Roman" w:cs="Times New Roman"/>
                <w:color w:val="333333"/>
                <w:sz w:val="12"/>
                <w:szCs w:val="12"/>
                <w:lang w:eastAsia="ru-RU"/>
              </w:rPr>
              <w:t>я-</w:t>
            </w:r>
            <w:proofErr w:type="gramEnd"/>
            <w:r w:rsidRPr="0022040E">
              <w:rPr>
                <w:rFonts w:ascii="Times New Roman" w:eastAsia="Times New Roman" w:hAnsi="Times New Roman" w:cs="Times New Roman"/>
                <w:color w:val="333333"/>
                <w:sz w:val="12"/>
                <w:szCs w:val="12"/>
                <w:lang w:eastAsia="ru-RU"/>
              </w:rPr>
              <w:t xml:space="preserve"> инженер-электрик.</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Алтайский  государственный университет, год окончания -1996 г., специальность «Финансы и кредит», квалификация </w:t>
            </w:r>
            <w:proofErr w:type="gramStart"/>
            <w:r w:rsidRPr="0022040E">
              <w:rPr>
                <w:rFonts w:ascii="Times New Roman" w:eastAsia="Times New Roman" w:hAnsi="Times New Roman" w:cs="Times New Roman"/>
                <w:color w:val="333333"/>
                <w:sz w:val="12"/>
                <w:szCs w:val="12"/>
                <w:lang w:eastAsia="ru-RU"/>
              </w:rPr>
              <w:t>–э</w:t>
            </w:r>
            <w:proofErr w:type="gramEnd"/>
            <w:r w:rsidRPr="0022040E">
              <w:rPr>
                <w:rFonts w:ascii="Times New Roman" w:eastAsia="Times New Roman" w:hAnsi="Times New Roman" w:cs="Times New Roman"/>
                <w:color w:val="333333"/>
                <w:sz w:val="12"/>
                <w:szCs w:val="12"/>
                <w:lang w:eastAsia="ru-RU"/>
              </w:rPr>
              <w:t>кономист.</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Всероссийский заочный финансово-экономический институт, год окончания-1997 </w:t>
            </w:r>
            <w:proofErr w:type="spellStart"/>
            <w:r w:rsidRPr="0022040E">
              <w:rPr>
                <w:rFonts w:ascii="Times New Roman" w:eastAsia="Times New Roman" w:hAnsi="Times New Roman" w:cs="Times New Roman"/>
                <w:color w:val="333333"/>
                <w:sz w:val="12"/>
                <w:szCs w:val="12"/>
                <w:lang w:eastAsia="ru-RU"/>
              </w:rPr>
              <w:t>г.</w:t>
            </w:r>
            <w:proofErr w:type="gramStart"/>
            <w:r w:rsidRPr="0022040E">
              <w:rPr>
                <w:rFonts w:ascii="Times New Roman" w:eastAsia="Times New Roman" w:hAnsi="Times New Roman" w:cs="Times New Roman"/>
                <w:color w:val="333333"/>
                <w:sz w:val="12"/>
                <w:szCs w:val="12"/>
                <w:lang w:eastAsia="ru-RU"/>
              </w:rPr>
              <w:t>,с</w:t>
            </w:r>
            <w:proofErr w:type="gramEnd"/>
            <w:r w:rsidRPr="0022040E">
              <w:rPr>
                <w:rFonts w:ascii="Times New Roman" w:eastAsia="Times New Roman" w:hAnsi="Times New Roman" w:cs="Times New Roman"/>
                <w:color w:val="333333"/>
                <w:sz w:val="12"/>
                <w:szCs w:val="12"/>
                <w:lang w:eastAsia="ru-RU"/>
              </w:rPr>
              <w:t>пециальность</w:t>
            </w:r>
            <w:proofErr w:type="spellEnd"/>
            <w:r w:rsidRPr="0022040E">
              <w:rPr>
                <w:rFonts w:ascii="Times New Roman" w:eastAsia="Times New Roman" w:hAnsi="Times New Roman" w:cs="Times New Roman"/>
                <w:color w:val="333333"/>
                <w:sz w:val="12"/>
                <w:szCs w:val="12"/>
                <w:lang w:eastAsia="ru-RU"/>
              </w:rPr>
              <w:t xml:space="preserve"> «Финансы и кредит», квалификация-экономист.</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tc>
        <w:tc>
          <w:tcPr>
            <w:tcW w:w="137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отсутствует</w:t>
            </w:r>
          </w:p>
        </w:tc>
        <w:tc>
          <w:tcPr>
            <w:tcW w:w="86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отсутствует</w:t>
            </w:r>
          </w:p>
        </w:tc>
        <w:tc>
          <w:tcPr>
            <w:tcW w:w="2267"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 01.01.1988 г. по 01.10.1989- начальник производственно- технического отдела предприятия «</w:t>
            </w:r>
            <w:proofErr w:type="spellStart"/>
            <w:r w:rsidRPr="0022040E">
              <w:rPr>
                <w:rFonts w:ascii="Times New Roman" w:eastAsia="Times New Roman" w:hAnsi="Times New Roman" w:cs="Times New Roman"/>
                <w:color w:val="333333"/>
                <w:sz w:val="12"/>
                <w:szCs w:val="12"/>
                <w:lang w:eastAsia="ru-RU"/>
              </w:rPr>
              <w:t>Алтайэлектроплитремонт</w:t>
            </w:r>
            <w:proofErr w:type="spellEnd"/>
            <w:r w:rsidRPr="0022040E">
              <w:rPr>
                <w:rFonts w:ascii="Times New Roman" w:eastAsia="Times New Roman" w:hAnsi="Times New Roman" w:cs="Times New Roman"/>
                <w:color w:val="333333"/>
                <w:sz w:val="12"/>
                <w:szCs w:val="12"/>
                <w:lang w:eastAsia="ru-RU"/>
              </w:rPr>
              <w:t>»</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С 01.10.1989 г по 01.02.1994 года </w:t>
            </w:r>
            <w:proofErr w:type="gramStart"/>
            <w:r w:rsidRPr="0022040E">
              <w:rPr>
                <w:rFonts w:ascii="Times New Roman" w:eastAsia="Times New Roman" w:hAnsi="Times New Roman" w:cs="Times New Roman"/>
                <w:color w:val="333333"/>
                <w:sz w:val="12"/>
                <w:szCs w:val="12"/>
                <w:lang w:eastAsia="ru-RU"/>
              </w:rPr>
              <w:t>–з</w:t>
            </w:r>
            <w:proofErr w:type="gramEnd"/>
            <w:r w:rsidRPr="0022040E">
              <w:rPr>
                <w:rFonts w:ascii="Times New Roman" w:eastAsia="Times New Roman" w:hAnsi="Times New Roman" w:cs="Times New Roman"/>
                <w:color w:val="333333"/>
                <w:sz w:val="12"/>
                <w:szCs w:val="12"/>
                <w:lang w:eastAsia="ru-RU"/>
              </w:rPr>
              <w:t>аместитель директора предприятия «</w:t>
            </w:r>
            <w:proofErr w:type="spellStart"/>
            <w:r w:rsidRPr="0022040E">
              <w:rPr>
                <w:rFonts w:ascii="Times New Roman" w:eastAsia="Times New Roman" w:hAnsi="Times New Roman" w:cs="Times New Roman"/>
                <w:color w:val="333333"/>
                <w:sz w:val="12"/>
                <w:szCs w:val="12"/>
                <w:lang w:eastAsia="ru-RU"/>
              </w:rPr>
              <w:t>Алтайэлектроплитремонт</w:t>
            </w:r>
            <w:proofErr w:type="spellEnd"/>
            <w:r w:rsidRPr="0022040E">
              <w:rPr>
                <w:rFonts w:ascii="Times New Roman" w:eastAsia="Times New Roman" w:hAnsi="Times New Roman" w:cs="Times New Roman"/>
                <w:color w:val="333333"/>
                <w:sz w:val="12"/>
                <w:szCs w:val="12"/>
                <w:lang w:eastAsia="ru-RU"/>
              </w:rPr>
              <w:t>» ( реорганизовано в Акционерное общество открытого типа «</w:t>
            </w:r>
            <w:proofErr w:type="spellStart"/>
            <w:r w:rsidRPr="0022040E">
              <w:rPr>
                <w:rFonts w:ascii="Times New Roman" w:eastAsia="Times New Roman" w:hAnsi="Times New Roman" w:cs="Times New Roman"/>
                <w:color w:val="333333"/>
                <w:sz w:val="12"/>
                <w:szCs w:val="12"/>
                <w:lang w:eastAsia="ru-RU"/>
              </w:rPr>
              <w:t>Элеп</w:t>
            </w:r>
            <w:proofErr w:type="spellEnd"/>
            <w:r w:rsidRPr="0022040E">
              <w:rPr>
                <w:rFonts w:ascii="Times New Roman" w:eastAsia="Times New Roman" w:hAnsi="Times New Roman" w:cs="Times New Roman"/>
                <w:color w:val="333333"/>
                <w:sz w:val="12"/>
                <w:szCs w:val="12"/>
                <w:lang w:eastAsia="ru-RU"/>
              </w:rPr>
              <w:t xml:space="preserve">».Служебные </w:t>
            </w:r>
            <w:proofErr w:type="spellStart"/>
            <w:r w:rsidRPr="0022040E">
              <w:rPr>
                <w:rFonts w:ascii="Times New Roman" w:eastAsia="Times New Roman" w:hAnsi="Times New Roman" w:cs="Times New Roman"/>
                <w:color w:val="333333"/>
                <w:sz w:val="12"/>
                <w:szCs w:val="12"/>
                <w:lang w:eastAsia="ru-RU"/>
              </w:rPr>
              <w:t>обязанности:исполнение</w:t>
            </w:r>
            <w:proofErr w:type="spellEnd"/>
            <w:r w:rsidRPr="0022040E">
              <w:rPr>
                <w:rFonts w:ascii="Times New Roman" w:eastAsia="Times New Roman" w:hAnsi="Times New Roman" w:cs="Times New Roman"/>
                <w:color w:val="333333"/>
                <w:sz w:val="12"/>
                <w:szCs w:val="12"/>
                <w:lang w:eastAsia="ru-RU"/>
              </w:rPr>
              <w:t xml:space="preserve"> обязанностей директора во время его отсутствия, курирование производственного комплекса ремонта и эксплуатации бытовых электроплит, кадровой работы.</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 07.02.1994 г. по 30.07.1998г. — Заместитель Председателя Правления ООО КБ «</w:t>
            </w:r>
            <w:proofErr w:type="spellStart"/>
            <w:r w:rsidRPr="0022040E">
              <w:rPr>
                <w:rFonts w:ascii="Times New Roman" w:eastAsia="Times New Roman" w:hAnsi="Times New Roman" w:cs="Times New Roman"/>
                <w:color w:val="333333"/>
                <w:sz w:val="12"/>
                <w:szCs w:val="12"/>
                <w:lang w:eastAsia="ru-RU"/>
              </w:rPr>
              <w:t>Алтайкапиталбанк</w:t>
            </w:r>
            <w:proofErr w:type="spellEnd"/>
            <w:r w:rsidRPr="0022040E">
              <w:rPr>
                <w:rFonts w:ascii="Times New Roman" w:eastAsia="Times New Roman" w:hAnsi="Times New Roman" w:cs="Times New Roman"/>
                <w:color w:val="333333"/>
                <w:sz w:val="12"/>
                <w:szCs w:val="12"/>
                <w:lang w:eastAsia="ru-RU"/>
              </w:rPr>
              <w:t>»</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Служебные обязанности:</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Организовывал работу и непосредственно руководил деятельностью подразделений банка: кредитного </w:t>
            </w:r>
            <w:proofErr w:type="spellStart"/>
            <w:r w:rsidRPr="0022040E">
              <w:rPr>
                <w:rFonts w:ascii="Times New Roman" w:eastAsia="Times New Roman" w:hAnsi="Times New Roman" w:cs="Times New Roman"/>
                <w:color w:val="333333"/>
                <w:sz w:val="12"/>
                <w:szCs w:val="12"/>
                <w:lang w:eastAsia="ru-RU"/>
              </w:rPr>
              <w:t>отдела</w:t>
            </w:r>
            <w:proofErr w:type="gramStart"/>
            <w:r w:rsidRPr="0022040E">
              <w:rPr>
                <w:rFonts w:ascii="Times New Roman" w:eastAsia="Times New Roman" w:hAnsi="Times New Roman" w:cs="Times New Roman"/>
                <w:color w:val="333333"/>
                <w:sz w:val="12"/>
                <w:szCs w:val="12"/>
                <w:lang w:eastAsia="ru-RU"/>
              </w:rPr>
              <w:t>,о</w:t>
            </w:r>
            <w:proofErr w:type="gramEnd"/>
            <w:r w:rsidRPr="0022040E">
              <w:rPr>
                <w:rFonts w:ascii="Times New Roman" w:eastAsia="Times New Roman" w:hAnsi="Times New Roman" w:cs="Times New Roman"/>
                <w:color w:val="333333"/>
                <w:sz w:val="12"/>
                <w:szCs w:val="12"/>
                <w:lang w:eastAsia="ru-RU"/>
              </w:rPr>
              <w:t>тдела</w:t>
            </w:r>
            <w:proofErr w:type="spellEnd"/>
            <w:r w:rsidRPr="0022040E">
              <w:rPr>
                <w:rFonts w:ascii="Times New Roman" w:eastAsia="Times New Roman" w:hAnsi="Times New Roman" w:cs="Times New Roman"/>
                <w:color w:val="333333"/>
                <w:sz w:val="12"/>
                <w:szCs w:val="12"/>
                <w:lang w:eastAsia="ru-RU"/>
              </w:rPr>
              <w:t xml:space="preserve"> по работе с иностранной валютой, службы </w:t>
            </w:r>
            <w:proofErr w:type="spellStart"/>
            <w:r w:rsidRPr="0022040E">
              <w:rPr>
                <w:rFonts w:ascii="Times New Roman" w:eastAsia="Times New Roman" w:hAnsi="Times New Roman" w:cs="Times New Roman"/>
                <w:color w:val="333333"/>
                <w:sz w:val="12"/>
                <w:szCs w:val="12"/>
                <w:lang w:eastAsia="ru-RU"/>
              </w:rPr>
              <w:t>безопасности,отдела</w:t>
            </w:r>
            <w:proofErr w:type="spellEnd"/>
            <w:r w:rsidRPr="0022040E">
              <w:rPr>
                <w:rFonts w:ascii="Times New Roman" w:eastAsia="Times New Roman" w:hAnsi="Times New Roman" w:cs="Times New Roman"/>
                <w:color w:val="333333"/>
                <w:sz w:val="12"/>
                <w:szCs w:val="12"/>
                <w:lang w:eastAsia="ru-RU"/>
              </w:rPr>
              <w:t xml:space="preserve"> инкассации, отдела анализа и оценки недвижимости, отдела по работе с клиентами, юридического отдела. Организовывал  работу и руководил деятельностью филиалов Банка при осуществлении ими операций в области кредитования, валютных операций, </w:t>
            </w:r>
            <w:proofErr w:type="spellStart"/>
            <w:r w:rsidRPr="0022040E">
              <w:rPr>
                <w:rFonts w:ascii="Times New Roman" w:eastAsia="Times New Roman" w:hAnsi="Times New Roman" w:cs="Times New Roman"/>
                <w:color w:val="333333"/>
                <w:sz w:val="12"/>
                <w:szCs w:val="12"/>
                <w:lang w:eastAsia="ru-RU"/>
              </w:rPr>
              <w:t>кап</w:t>
            </w:r>
            <w:proofErr w:type="gramStart"/>
            <w:r w:rsidRPr="0022040E">
              <w:rPr>
                <w:rFonts w:ascii="Times New Roman" w:eastAsia="Times New Roman" w:hAnsi="Times New Roman" w:cs="Times New Roman"/>
                <w:color w:val="333333"/>
                <w:sz w:val="12"/>
                <w:szCs w:val="12"/>
                <w:lang w:eastAsia="ru-RU"/>
              </w:rPr>
              <w:t>.с</w:t>
            </w:r>
            <w:proofErr w:type="gramEnd"/>
            <w:r w:rsidRPr="0022040E">
              <w:rPr>
                <w:rFonts w:ascii="Times New Roman" w:eastAsia="Times New Roman" w:hAnsi="Times New Roman" w:cs="Times New Roman"/>
                <w:color w:val="333333"/>
                <w:sz w:val="12"/>
                <w:szCs w:val="12"/>
                <w:lang w:eastAsia="ru-RU"/>
              </w:rPr>
              <w:t>троительства</w:t>
            </w:r>
            <w:proofErr w:type="spellEnd"/>
            <w:r w:rsidRPr="0022040E">
              <w:rPr>
                <w:rFonts w:ascii="Times New Roman" w:eastAsia="Times New Roman" w:hAnsi="Times New Roman" w:cs="Times New Roman"/>
                <w:color w:val="333333"/>
                <w:sz w:val="12"/>
                <w:szCs w:val="12"/>
                <w:lang w:eastAsia="ru-RU"/>
              </w:rPr>
              <w:t>, правового регулирования этих операций, а также по обеспечению экономической безопасности. Обеспечивал выполнение плановых показателей подразделениями  Банка.</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С 30.07.1998г. по 24.03.2000 г.  — Первый  </w:t>
            </w:r>
            <w:proofErr w:type="spellStart"/>
            <w:r w:rsidRPr="0022040E">
              <w:rPr>
                <w:rFonts w:ascii="Times New Roman" w:eastAsia="Times New Roman" w:hAnsi="Times New Roman" w:cs="Times New Roman"/>
                <w:color w:val="333333"/>
                <w:sz w:val="12"/>
                <w:szCs w:val="12"/>
                <w:lang w:eastAsia="ru-RU"/>
              </w:rPr>
              <w:t>Вице-Президент</w:t>
            </w:r>
            <w:proofErr w:type="spellEnd"/>
            <w:r w:rsidRPr="0022040E">
              <w:rPr>
                <w:rFonts w:ascii="Times New Roman" w:eastAsia="Times New Roman" w:hAnsi="Times New Roman" w:cs="Times New Roman"/>
                <w:color w:val="333333"/>
                <w:sz w:val="12"/>
                <w:szCs w:val="12"/>
                <w:lang w:eastAsia="ru-RU"/>
              </w:rPr>
              <w:t xml:space="preserve"> ООО КБ «</w:t>
            </w:r>
            <w:proofErr w:type="spellStart"/>
            <w:r w:rsidRPr="0022040E">
              <w:rPr>
                <w:rFonts w:ascii="Times New Roman" w:eastAsia="Times New Roman" w:hAnsi="Times New Roman" w:cs="Times New Roman"/>
                <w:color w:val="333333"/>
                <w:sz w:val="12"/>
                <w:szCs w:val="12"/>
                <w:lang w:eastAsia="ru-RU"/>
              </w:rPr>
              <w:t>Алтайкапиталбанк</w:t>
            </w:r>
            <w:proofErr w:type="spellEnd"/>
            <w:r w:rsidRPr="0022040E">
              <w:rPr>
                <w:rFonts w:ascii="Times New Roman" w:eastAsia="Times New Roman" w:hAnsi="Times New Roman" w:cs="Times New Roman"/>
                <w:color w:val="333333"/>
                <w:sz w:val="12"/>
                <w:szCs w:val="12"/>
                <w:lang w:eastAsia="ru-RU"/>
              </w:rPr>
              <w:t>».</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Служебные обязанности: Организовывал работу и непосредственно руководил деятельностью подразделений банка: кредитного </w:t>
            </w:r>
            <w:proofErr w:type="spellStart"/>
            <w:r w:rsidRPr="0022040E">
              <w:rPr>
                <w:rFonts w:ascii="Times New Roman" w:eastAsia="Times New Roman" w:hAnsi="Times New Roman" w:cs="Times New Roman"/>
                <w:color w:val="333333"/>
                <w:sz w:val="12"/>
                <w:szCs w:val="12"/>
                <w:lang w:eastAsia="ru-RU"/>
              </w:rPr>
              <w:t>отдела</w:t>
            </w:r>
            <w:proofErr w:type="gramStart"/>
            <w:r w:rsidRPr="0022040E">
              <w:rPr>
                <w:rFonts w:ascii="Times New Roman" w:eastAsia="Times New Roman" w:hAnsi="Times New Roman" w:cs="Times New Roman"/>
                <w:color w:val="333333"/>
                <w:sz w:val="12"/>
                <w:szCs w:val="12"/>
                <w:lang w:eastAsia="ru-RU"/>
              </w:rPr>
              <w:t>,о</w:t>
            </w:r>
            <w:proofErr w:type="gramEnd"/>
            <w:r w:rsidRPr="0022040E">
              <w:rPr>
                <w:rFonts w:ascii="Times New Roman" w:eastAsia="Times New Roman" w:hAnsi="Times New Roman" w:cs="Times New Roman"/>
                <w:color w:val="333333"/>
                <w:sz w:val="12"/>
                <w:szCs w:val="12"/>
                <w:lang w:eastAsia="ru-RU"/>
              </w:rPr>
              <w:t>тдела</w:t>
            </w:r>
            <w:proofErr w:type="spellEnd"/>
            <w:r w:rsidRPr="0022040E">
              <w:rPr>
                <w:rFonts w:ascii="Times New Roman" w:eastAsia="Times New Roman" w:hAnsi="Times New Roman" w:cs="Times New Roman"/>
                <w:color w:val="333333"/>
                <w:sz w:val="12"/>
                <w:szCs w:val="12"/>
                <w:lang w:eastAsia="ru-RU"/>
              </w:rPr>
              <w:t xml:space="preserve"> по работе с иностранной валютой, службы </w:t>
            </w:r>
            <w:proofErr w:type="spellStart"/>
            <w:r w:rsidRPr="0022040E">
              <w:rPr>
                <w:rFonts w:ascii="Times New Roman" w:eastAsia="Times New Roman" w:hAnsi="Times New Roman" w:cs="Times New Roman"/>
                <w:color w:val="333333"/>
                <w:sz w:val="12"/>
                <w:szCs w:val="12"/>
                <w:lang w:eastAsia="ru-RU"/>
              </w:rPr>
              <w:t>безопасности,отдела</w:t>
            </w:r>
            <w:proofErr w:type="spellEnd"/>
            <w:r w:rsidRPr="0022040E">
              <w:rPr>
                <w:rFonts w:ascii="Times New Roman" w:eastAsia="Times New Roman" w:hAnsi="Times New Roman" w:cs="Times New Roman"/>
                <w:color w:val="333333"/>
                <w:sz w:val="12"/>
                <w:szCs w:val="12"/>
                <w:lang w:eastAsia="ru-RU"/>
              </w:rPr>
              <w:t xml:space="preserve"> инкассации, отдела анализа и оценки недвижимости, отдела по работе с клиентами, юридического отдела. Организовывал  работу и руководил деятельностью филиалов Банка при осуществлении ими операций в области кредитования, валютных операций, </w:t>
            </w:r>
            <w:proofErr w:type="spellStart"/>
            <w:r w:rsidRPr="0022040E">
              <w:rPr>
                <w:rFonts w:ascii="Times New Roman" w:eastAsia="Times New Roman" w:hAnsi="Times New Roman" w:cs="Times New Roman"/>
                <w:color w:val="333333"/>
                <w:sz w:val="12"/>
                <w:szCs w:val="12"/>
                <w:lang w:eastAsia="ru-RU"/>
              </w:rPr>
              <w:t>кап</w:t>
            </w:r>
            <w:proofErr w:type="gramStart"/>
            <w:r w:rsidRPr="0022040E">
              <w:rPr>
                <w:rFonts w:ascii="Times New Roman" w:eastAsia="Times New Roman" w:hAnsi="Times New Roman" w:cs="Times New Roman"/>
                <w:color w:val="333333"/>
                <w:sz w:val="12"/>
                <w:szCs w:val="12"/>
                <w:lang w:eastAsia="ru-RU"/>
              </w:rPr>
              <w:t>.с</w:t>
            </w:r>
            <w:proofErr w:type="gramEnd"/>
            <w:r w:rsidRPr="0022040E">
              <w:rPr>
                <w:rFonts w:ascii="Times New Roman" w:eastAsia="Times New Roman" w:hAnsi="Times New Roman" w:cs="Times New Roman"/>
                <w:color w:val="333333"/>
                <w:sz w:val="12"/>
                <w:szCs w:val="12"/>
                <w:lang w:eastAsia="ru-RU"/>
              </w:rPr>
              <w:t>троительства</w:t>
            </w:r>
            <w:proofErr w:type="spellEnd"/>
            <w:r w:rsidRPr="0022040E">
              <w:rPr>
                <w:rFonts w:ascii="Times New Roman" w:eastAsia="Times New Roman" w:hAnsi="Times New Roman" w:cs="Times New Roman"/>
                <w:color w:val="333333"/>
                <w:sz w:val="12"/>
                <w:szCs w:val="12"/>
                <w:lang w:eastAsia="ru-RU"/>
              </w:rPr>
              <w:t>, правового регулирования этих операций, а также по обеспечению экономической безопасности. Обеспечивал выполнение плановых показателей подразделениями  Банка.</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 24.03.2000 г. по настоящее время — Президент  ООО КБ «</w:t>
            </w:r>
            <w:proofErr w:type="spellStart"/>
            <w:r w:rsidRPr="0022040E">
              <w:rPr>
                <w:rFonts w:ascii="Times New Roman" w:eastAsia="Times New Roman" w:hAnsi="Times New Roman" w:cs="Times New Roman"/>
                <w:color w:val="333333"/>
                <w:sz w:val="12"/>
                <w:szCs w:val="12"/>
                <w:lang w:eastAsia="ru-RU"/>
              </w:rPr>
              <w:t>Алтайкапиталбанк</w:t>
            </w:r>
            <w:proofErr w:type="spellEnd"/>
            <w:r w:rsidRPr="0022040E">
              <w:rPr>
                <w:rFonts w:ascii="Times New Roman" w:eastAsia="Times New Roman" w:hAnsi="Times New Roman" w:cs="Times New Roman"/>
                <w:color w:val="333333"/>
                <w:sz w:val="12"/>
                <w:szCs w:val="12"/>
                <w:lang w:eastAsia="ru-RU"/>
              </w:rPr>
              <w:t>»</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Служебные обязанности:</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Исполняет функции Председателя Правления Банка, организует (созывает) и принимает участие в осуществлении его функций  выполнение решений Общего собрания, Совета, Ревизионной комиссии, разработка и контроль за соблюдением планов, разработка тарифной политики, банковских услуг, контроль за деятельностью служб и подразделений Банка, принятие решений о проведении банковских операций, открытии филиалов, доп. офисов, утверждение внутренних документов, составление отчетов и др.</w:t>
            </w:r>
            <w:proofErr w:type="gramStart"/>
            <w:r w:rsidRPr="0022040E">
              <w:rPr>
                <w:rFonts w:ascii="Times New Roman" w:eastAsia="Times New Roman" w:hAnsi="Times New Roman" w:cs="Times New Roman"/>
                <w:color w:val="333333"/>
                <w:sz w:val="12"/>
                <w:szCs w:val="12"/>
                <w:lang w:eastAsia="ru-RU"/>
              </w:rPr>
              <w:t>)И</w:t>
            </w:r>
            <w:proofErr w:type="gramEnd"/>
            <w:r w:rsidRPr="0022040E">
              <w:rPr>
                <w:rFonts w:ascii="Times New Roman" w:eastAsia="Times New Roman" w:hAnsi="Times New Roman" w:cs="Times New Roman"/>
                <w:color w:val="333333"/>
                <w:sz w:val="12"/>
                <w:szCs w:val="12"/>
                <w:lang w:eastAsia="ru-RU"/>
              </w:rPr>
              <w:t>сполняет функции Председателя Кредитного комитета Банка, организует (созывает) и принимает участие в осуществлении функций Кредитного Комитета Банка (принятие решение о выдаче ссуд, определение условий кредитования, классификация ссуд по категориям качества и др.)</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 11.09.2013 г.  по  29.05.2015 г. — Член Совета директоров ЗАО КБ «СИБЭС»</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Функциональные обязанности члена Совета ООО КБ «</w:t>
            </w:r>
            <w:proofErr w:type="spellStart"/>
            <w:r w:rsidRPr="0022040E">
              <w:rPr>
                <w:rFonts w:ascii="Times New Roman" w:eastAsia="Times New Roman" w:hAnsi="Times New Roman" w:cs="Times New Roman"/>
                <w:color w:val="333333"/>
                <w:sz w:val="12"/>
                <w:szCs w:val="12"/>
                <w:lang w:eastAsia="ru-RU"/>
              </w:rPr>
              <w:t>Алтайкапиталбанк</w:t>
            </w:r>
            <w:proofErr w:type="spellEnd"/>
            <w:r w:rsidRPr="0022040E">
              <w:rPr>
                <w:rFonts w:ascii="Times New Roman" w:eastAsia="Times New Roman" w:hAnsi="Times New Roman" w:cs="Times New Roman"/>
                <w:color w:val="333333"/>
                <w:sz w:val="12"/>
                <w:szCs w:val="12"/>
                <w:lang w:eastAsia="ru-RU"/>
              </w:rPr>
              <w:t xml:space="preserve">» </w:t>
            </w:r>
            <w:proofErr w:type="gramStart"/>
            <w:r w:rsidRPr="0022040E">
              <w:rPr>
                <w:rFonts w:ascii="Times New Roman" w:eastAsia="Times New Roman" w:hAnsi="Times New Roman" w:cs="Times New Roman"/>
                <w:color w:val="333333"/>
                <w:sz w:val="12"/>
                <w:szCs w:val="12"/>
                <w:lang w:eastAsia="ru-RU"/>
              </w:rPr>
              <w:t>:П</w:t>
            </w:r>
            <w:proofErr w:type="gramEnd"/>
            <w:r w:rsidRPr="0022040E">
              <w:rPr>
                <w:rFonts w:ascii="Times New Roman" w:eastAsia="Times New Roman" w:hAnsi="Times New Roman" w:cs="Times New Roman"/>
                <w:color w:val="333333"/>
                <w:sz w:val="12"/>
                <w:szCs w:val="12"/>
                <w:lang w:eastAsia="ru-RU"/>
              </w:rPr>
              <w:t xml:space="preserve">ринимает участие в осуществлении функций  Совета Банка (Утверждение повестки дня Общего собрания </w:t>
            </w:r>
            <w:proofErr w:type="spellStart"/>
            <w:r w:rsidRPr="0022040E">
              <w:rPr>
                <w:rFonts w:ascii="Times New Roman" w:eastAsia="Times New Roman" w:hAnsi="Times New Roman" w:cs="Times New Roman"/>
                <w:color w:val="333333"/>
                <w:sz w:val="12"/>
                <w:szCs w:val="12"/>
                <w:lang w:eastAsia="ru-RU"/>
              </w:rPr>
              <w:t>участников;Решение</w:t>
            </w:r>
            <w:proofErr w:type="spellEnd"/>
            <w:r w:rsidRPr="0022040E">
              <w:rPr>
                <w:rFonts w:ascii="Times New Roman" w:eastAsia="Times New Roman" w:hAnsi="Times New Roman" w:cs="Times New Roman"/>
                <w:color w:val="333333"/>
                <w:sz w:val="12"/>
                <w:szCs w:val="12"/>
                <w:lang w:eastAsia="ru-RU"/>
              </w:rPr>
              <w:t xml:space="preserve"> вопросов, связанных с подготовкой, созывом и проведением Общего собрания участников </w:t>
            </w:r>
            <w:proofErr w:type="spellStart"/>
            <w:r w:rsidRPr="0022040E">
              <w:rPr>
                <w:rFonts w:ascii="Times New Roman" w:eastAsia="Times New Roman" w:hAnsi="Times New Roman" w:cs="Times New Roman"/>
                <w:color w:val="333333"/>
                <w:sz w:val="12"/>
                <w:szCs w:val="12"/>
                <w:lang w:eastAsia="ru-RU"/>
              </w:rPr>
              <w:t>Банка;Вынесение</w:t>
            </w:r>
            <w:proofErr w:type="spellEnd"/>
            <w:r w:rsidRPr="0022040E">
              <w:rPr>
                <w:rFonts w:ascii="Times New Roman" w:eastAsia="Times New Roman" w:hAnsi="Times New Roman" w:cs="Times New Roman"/>
                <w:color w:val="333333"/>
                <w:sz w:val="12"/>
                <w:szCs w:val="12"/>
                <w:lang w:eastAsia="ru-RU"/>
              </w:rPr>
              <w:t xml:space="preserve">  на  решение  Общего  собрания  участников   Банка    вопросов,  касающихся: реорганизации Банка и   связанных с приобретением и отчуждением Банком имущества в случаях, предусмотренных  законодательством; Принятие решения об участии Банка в качестве учредителя в  других  юридических </w:t>
            </w:r>
            <w:proofErr w:type="spellStart"/>
            <w:r w:rsidRPr="0022040E">
              <w:rPr>
                <w:rFonts w:ascii="Times New Roman" w:eastAsia="Times New Roman" w:hAnsi="Times New Roman" w:cs="Times New Roman"/>
                <w:color w:val="333333"/>
                <w:sz w:val="12"/>
                <w:szCs w:val="12"/>
                <w:lang w:eastAsia="ru-RU"/>
              </w:rPr>
              <w:t>лицах</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ешение</w:t>
            </w:r>
            <w:proofErr w:type="spellEnd"/>
            <w:r w:rsidRPr="0022040E">
              <w:rPr>
                <w:rFonts w:ascii="Times New Roman" w:eastAsia="Times New Roman" w:hAnsi="Times New Roman" w:cs="Times New Roman"/>
                <w:color w:val="333333"/>
                <w:sz w:val="12"/>
                <w:szCs w:val="12"/>
                <w:lang w:eastAsia="ru-RU"/>
              </w:rPr>
              <w:t xml:space="preserve"> вопросов о совершении крупных сделок, связанных с приобретением, отчуждением или возможностью отчуждения Банком прямо или косвенно имущества, стоимость которого составляет  от двадцати пяти до пятидесяти процентов стоимости имущества Банка, определенной на основании данных бухгалтерской отчетности за последний отчетный период, предшествующий дню принятия решения о совершении таких </w:t>
            </w:r>
            <w:proofErr w:type="spellStart"/>
            <w:r w:rsidRPr="0022040E">
              <w:rPr>
                <w:rFonts w:ascii="Times New Roman" w:eastAsia="Times New Roman" w:hAnsi="Times New Roman" w:cs="Times New Roman"/>
                <w:color w:val="333333"/>
                <w:sz w:val="12"/>
                <w:szCs w:val="12"/>
                <w:lang w:eastAsia="ru-RU"/>
              </w:rPr>
              <w:t>сделок;Решение</w:t>
            </w:r>
            <w:proofErr w:type="spellEnd"/>
            <w:r w:rsidRPr="0022040E">
              <w:rPr>
                <w:rFonts w:ascii="Times New Roman" w:eastAsia="Times New Roman" w:hAnsi="Times New Roman" w:cs="Times New Roman"/>
                <w:color w:val="333333"/>
                <w:sz w:val="12"/>
                <w:szCs w:val="12"/>
                <w:lang w:eastAsia="ru-RU"/>
              </w:rPr>
              <w:t xml:space="preserve"> вопросов о совершении сделок, в совершении которых имеется заинтересованность членов  Совета банка, Президента Банка, членов Правления или заинтересованность участника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 xml:space="preserve">имеющего совместно с его </w:t>
            </w:r>
            <w:proofErr w:type="spellStart"/>
            <w:r w:rsidRPr="0022040E">
              <w:rPr>
                <w:rFonts w:ascii="Times New Roman" w:eastAsia="Times New Roman" w:hAnsi="Times New Roman" w:cs="Times New Roman"/>
                <w:color w:val="333333"/>
                <w:sz w:val="12"/>
                <w:szCs w:val="12"/>
                <w:lang w:eastAsia="ru-RU"/>
              </w:rPr>
              <w:t>аффилированными</w:t>
            </w:r>
            <w:proofErr w:type="spellEnd"/>
            <w:r w:rsidRPr="0022040E">
              <w:rPr>
                <w:rFonts w:ascii="Times New Roman" w:eastAsia="Times New Roman" w:hAnsi="Times New Roman" w:cs="Times New Roman"/>
                <w:color w:val="333333"/>
                <w:sz w:val="12"/>
                <w:szCs w:val="12"/>
                <w:lang w:eastAsia="ru-RU"/>
              </w:rPr>
              <w:t xml:space="preserve"> лицами 20 и более процентов голосов от общего числа голосов участников Банка, а также лица, имеющего право давать Банку обязательные  для Банка указания, если сумма  оплаты по сделке или стоимость имущества являющегося предметом сделки не превышает 2 % стоимости имущества Банка, определенной на основании данных бухгалтерской  отчетности за последний отчетный </w:t>
            </w:r>
            <w:proofErr w:type="spellStart"/>
            <w:r w:rsidRPr="0022040E">
              <w:rPr>
                <w:rFonts w:ascii="Times New Roman" w:eastAsia="Times New Roman" w:hAnsi="Times New Roman" w:cs="Times New Roman"/>
                <w:color w:val="333333"/>
                <w:sz w:val="12"/>
                <w:szCs w:val="12"/>
                <w:lang w:eastAsia="ru-RU"/>
              </w:rPr>
              <w:t>период;;.Определение</w:t>
            </w:r>
            <w:proofErr w:type="spellEnd"/>
            <w:r w:rsidRPr="0022040E">
              <w:rPr>
                <w:rFonts w:ascii="Times New Roman" w:eastAsia="Times New Roman" w:hAnsi="Times New Roman" w:cs="Times New Roman"/>
                <w:color w:val="333333"/>
                <w:sz w:val="12"/>
                <w:szCs w:val="12"/>
                <w:lang w:eastAsia="ru-RU"/>
              </w:rPr>
              <w:t xml:space="preserve">  основных условий  привлечения  и   размещения  денежных средств, утверждение  Кредитной, Депозитной (Привлечения денежных средств), Процентной </w:t>
            </w:r>
            <w:proofErr w:type="spellStart"/>
            <w:r w:rsidRPr="0022040E">
              <w:rPr>
                <w:rFonts w:ascii="Times New Roman" w:eastAsia="Times New Roman" w:hAnsi="Times New Roman" w:cs="Times New Roman"/>
                <w:color w:val="333333"/>
                <w:sz w:val="12"/>
                <w:szCs w:val="12"/>
                <w:lang w:eastAsia="ru-RU"/>
              </w:rPr>
              <w:t>политики</w:t>
            </w:r>
            <w:proofErr w:type="gramStart"/>
            <w:r w:rsidRPr="0022040E">
              <w:rPr>
                <w:rFonts w:ascii="Times New Roman" w:eastAsia="Times New Roman" w:hAnsi="Times New Roman" w:cs="Times New Roman"/>
                <w:color w:val="333333"/>
                <w:sz w:val="12"/>
                <w:szCs w:val="12"/>
                <w:lang w:eastAsia="ru-RU"/>
              </w:rPr>
              <w:t>.О</w:t>
            </w:r>
            <w:proofErr w:type="gramEnd"/>
            <w:r w:rsidRPr="0022040E">
              <w:rPr>
                <w:rFonts w:ascii="Times New Roman" w:eastAsia="Times New Roman" w:hAnsi="Times New Roman" w:cs="Times New Roman"/>
                <w:color w:val="333333"/>
                <w:sz w:val="12"/>
                <w:szCs w:val="12"/>
                <w:lang w:eastAsia="ru-RU"/>
              </w:rPr>
              <w:t>пределение</w:t>
            </w:r>
            <w:proofErr w:type="spellEnd"/>
            <w:r w:rsidRPr="0022040E">
              <w:rPr>
                <w:rFonts w:ascii="Times New Roman" w:eastAsia="Times New Roman" w:hAnsi="Times New Roman" w:cs="Times New Roman"/>
                <w:color w:val="333333"/>
                <w:sz w:val="12"/>
                <w:szCs w:val="12"/>
                <w:lang w:eastAsia="ru-RU"/>
              </w:rPr>
              <w:t xml:space="preserve"> структуры  Банка и его филиалов, </w:t>
            </w:r>
            <w:proofErr w:type="spellStart"/>
            <w:r w:rsidRPr="0022040E">
              <w:rPr>
                <w:rFonts w:ascii="Times New Roman" w:eastAsia="Times New Roman" w:hAnsi="Times New Roman" w:cs="Times New Roman"/>
                <w:color w:val="333333"/>
                <w:sz w:val="12"/>
                <w:szCs w:val="12"/>
                <w:lang w:eastAsia="ru-RU"/>
              </w:rPr>
              <w:t>представительств;.Избрание</w:t>
            </w:r>
            <w:proofErr w:type="spellEnd"/>
            <w:r w:rsidRPr="0022040E">
              <w:rPr>
                <w:rFonts w:ascii="Times New Roman" w:eastAsia="Times New Roman" w:hAnsi="Times New Roman" w:cs="Times New Roman"/>
                <w:color w:val="333333"/>
                <w:sz w:val="12"/>
                <w:szCs w:val="12"/>
                <w:lang w:eastAsia="ru-RU"/>
              </w:rPr>
              <w:t xml:space="preserve">  исполнительных органов  Банка, досрочное  прекращение их </w:t>
            </w:r>
            <w:proofErr w:type="spellStart"/>
            <w:r w:rsidRPr="0022040E">
              <w:rPr>
                <w:rFonts w:ascii="Times New Roman" w:eastAsia="Times New Roman" w:hAnsi="Times New Roman" w:cs="Times New Roman"/>
                <w:color w:val="333333"/>
                <w:sz w:val="12"/>
                <w:szCs w:val="12"/>
                <w:lang w:eastAsia="ru-RU"/>
              </w:rPr>
              <w:t>полномочий;Утверждение</w:t>
            </w:r>
            <w:proofErr w:type="spellEnd"/>
            <w:r w:rsidRPr="0022040E">
              <w:rPr>
                <w:rFonts w:ascii="Times New Roman" w:eastAsia="Times New Roman" w:hAnsi="Times New Roman" w:cs="Times New Roman"/>
                <w:color w:val="333333"/>
                <w:sz w:val="12"/>
                <w:szCs w:val="12"/>
                <w:lang w:eastAsia="ru-RU"/>
              </w:rPr>
              <w:t xml:space="preserve"> в должности </w:t>
            </w:r>
            <w:proofErr w:type="spellStart"/>
            <w:r w:rsidRPr="0022040E">
              <w:rPr>
                <w:rFonts w:ascii="Times New Roman" w:eastAsia="Times New Roman" w:hAnsi="Times New Roman" w:cs="Times New Roman"/>
                <w:color w:val="333333"/>
                <w:sz w:val="12"/>
                <w:szCs w:val="12"/>
                <w:lang w:eastAsia="ru-RU"/>
              </w:rPr>
              <w:t>Вице-Президентов</w:t>
            </w:r>
            <w:proofErr w:type="spellEnd"/>
            <w:r w:rsidRPr="0022040E">
              <w:rPr>
                <w:rFonts w:ascii="Times New Roman" w:eastAsia="Times New Roman" w:hAnsi="Times New Roman" w:cs="Times New Roman"/>
                <w:color w:val="333333"/>
                <w:sz w:val="12"/>
                <w:szCs w:val="12"/>
                <w:lang w:eastAsia="ru-RU"/>
              </w:rPr>
              <w:t xml:space="preserve"> Банка, главного бухгалтера (его заместителей) банка, руководителей (заместителей руководителей) филиалов (представительств), главных бухгалтеров (их заместителей) филиалов (представительств), заслушивание отчетов об их работе; утверждение   их должностных </w:t>
            </w:r>
            <w:proofErr w:type="spellStart"/>
            <w:r w:rsidRPr="0022040E">
              <w:rPr>
                <w:rFonts w:ascii="Times New Roman" w:eastAsia="Times New Roman" w:hAnsi="Times New Roman" w:cs="Times New Roman"/>
                <w:color w:val="333333"/>
                <w:sz w:val="12"/>
                <w:szCs w:val="12"/>
                <w:lang w:eastAsia="ru-RU"/>
              </w:rPr>
              <w:t>инструкций;.Осуществление</w:t>
            </w:r>
            <w:proofErr w:type="spellEnd"/>
            <w:r w:rsidRPr="0022040E">
              <w:rPr>
                <w:rFonts w:ascii="Times New Roman" w:eastAsia="Times New Roman" w:hAnsi="Times New Roman" w:cs="Times New Roman"/>
                <w:color w:val="333333"/>
                <w:sz w:val="12"/>
                <w:szCs w:val="12"/>
                <w:lang w:eastAsia="ru-RU"/>
              </w:rPr>
              <w:t xml:space="preserve"> контроля за деятельностью Правления Банка, Президента Банка рассмотрение отчетов о работе, балансов, счетов прибылей и убытков, других вопросов, возникающих в деятельности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Принятие решений об использовании   резервного  и иных фондов Банка; Подготовка рекомендаций для общего собрания о распределении чистой прибыл</w:t>
            </w:r>
            <w:proofErr w:type="gramStart"/>
            <w:r w:rsidRPr="0022040E">
              <w:rPr>
                <w:rFonts w:ascii="Times New Roman" w:eastAsia="Times New Roman" w:hAnsi="Times New Roman" w:cs="Times New Roman"/>
                <w:color w:val="333333"/>
                <w:sz w:val="12"/>
                <w:szCs w:val="12"/>
                <w:lang w:eastAsia="ru-RU"/>
              </w:rPr>
              <w:t>и(</w:t>
            </w:r>
            <w:proofErr w:type="gramEnd"/>
            <w:r w:rsidRPr="0022040E">
              <w:rPr>
                <w:rFonts w:ascii="Times New Roman" w:eastAsia="Times New Roman" w:hAnsi="Times New Roman" w:cs="Times New Roman"/>
                <w:color w:val="333333"/>
                <w:sz w:val="12"/>
                <w:szCs w:val="12"/>
                <w:lang w:eastAsia="ru-RU"/>
              </w:rPr>
              <w:t xml:space="preserve"> ее части) между участниками о порядке ее выплаты, о направлении прибыли на формирование фондов банка, либо использовании на другие цели в соответствии с действующим законодательством. .Утверждение бюджета (финансового плана) Банка на планируемый финансовый год и рассмотрение отчетов исполнительных органов об исполнении бюджета (финансового плана);Создание и контроль функционирования системы  эффективного внутреннего </w:t>
            </w:r>
            <w:proofErr w:type="spellStart"/>
            <w:r w:rsidRPr="0022040E">
              <w:rPr>
                <w:rFonts w:ascii="Times New Roman" w:eastAsia="Times New Roman" w:hAnsi="Times New Roman" w:cs="Times New Roman"/>
                <w:color w:val="333333"/>
                <w:sz w:val="12"/>
                <w:szCs w:val="12"/>
                <w:lang w:eastAsia="ru-RU"/>
              </w:rPr>
              <w:t>контроля</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егулярное</w:t>
            </w:r>
            <w:proofErr w:type="spellEnd"/>
            <w:r w:rsidRPr="0022040E">
              <w:rPr>
                <w:rFonts w:ascii="Times New Roman" w:eastAsia="Times New Roman" w:hAnsi="Times New Roman" w:cs="Times New Roman"/>
                <w:color w:val="333333"/>
                <w:sz w:val="12"/>
                <w:szCs w:val="12"/>
                <w:lang w:eastAsia="ru-RU"/>
              </w:rPr>
              <w:t xml:space="preserve">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 и мер по повышению его Принятие мер, обеспечивающих оперативное выполнение исполнительными органами Банка  рекомендаций и замечаний службы внутреннего контроля, аудиторской организации, проводящей (проводившей) аудит, и надзорных органов;. Осуществление контроля  за работой  службы внутреннего контроля, осуществление проверок  службы внутреннего контроля  и рассмотрение отчетов о ее работе; Списание с баланса Банка безнадежной и/или нереальной для взыскания задолженности и одновременное списание сформированного по ней резерва; 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w:t>
            </w:r>
            <w:proofErr w:type="gramStart"/>
            <w:r w:rsidRPr="0022040E">
              <w:rPr>
                <w:rFonts w:ascii="Times New Roman" w:eastAsia="Times New Roman" w:hAnsi="Times New Roman" w:cs="Times New Roman"/>
                <w:color w:val="333333"/>
                <w:sz w:val="12"/>
                <w:szCs w:val="12"/>
                <w:lang w:eastAsia="ru-RU"/>
              </w:rPr>
              <w:t>контроль за</w:t>
            </w:r>
            <w:proofErr w:type="gramEnd"/>
            <w:r w:rsidRPr="0022040E">
              <w:rPr>
                <w:rFonts w:ascii="Times New Roman" w:eastAsia="Times New Roman" w:hAnsi="Times New Roman" w:cs="Times New Roman"/>
                <w:color w:val="333333"/>
                <w:sz w:val="12"/>
                <w:szCs w:val="12"/>
                <w:lang w:eastAsia="ru-RU"/>
              </w:rPr>
              <w:t xml:space="preserve"> реализацией указанного порядка.       Пересмотр утвержденной стратегии и политики осуществляется  в случае возникновения существенных изменений рыночных, финансовых и (или) иных факторов и условий деятельности кредитной организации; Утверждение внутренних документов по управлению банковскими рисками, включая правовой риск и риск потери деловой репутации, так же по организации внутреннего контроля </w:t>
            </w:r>
            <w:proofErr w:type="spellStart"/>
            <w:r w:rsidRPr="0022040E">
              <w:rPr>
                <w:rFonts w:ascii="Times New Roman" w:eastAsia="Times New Roman" w:hAnsi="Times New Roman" w:cs="Times New Roman"/>
                <w:color w:val="333333"/>
                <w:sz w:val="12"/>
                <w:szCs w:val="12"/>
                <w:lang w:eastAsia="ru-RU"/>
              </w:rPr>
              <w:t>Банка</w:t>
            </w:r>
            <w:proofErr w:type="gramStart"/>
            <w:r w:rsidRPr="0022040E">
              <w:rPr>
                <w:rFonts w:ascii="Times New Roman" w:eastAsia="Times New Roman" w:hAnsi="Times New Roman" w:cs="Times New Roman"/>
                <w:color w:val="333333"/>
                <w:sz w:val="12"/>
                <w:szCs w:val="12"/>
                <w:lang w:eastAsia="ru-RU"/>
              </w:rPr>
              <w:t>;У</w:t>
            </w:r>
            <w:proofErr w:type="gramEnd"/>
            <w:r w:rsidRPr="0022040E">
              <w:rPr>
                <w:rFonts w:ascii="Times New Roman" w:eastAsia="Times New Roman" w:hAnsi="Times New Roman" w:cs="Times New Roman"/>
                <w:color w:val="333333"/>
                <w:sz w:val="12"/>
                <w:szCs w:val="12"/>
                <w:lang w:eastAsia="ru-RU"/>
              </w:rPr>
              <w:t>тверждение</w:t>
            </w:r>
            <w:proofErr w:type="spellEnd"/>
            <w:r w:rsidRPr="0022040E">
              <w:rPr>
                <w:rFonts w:ascii="Times New Roman" w:eastAsia="Times New Roman" w:hAnsi="Times New Roman" w:cs="Times New Roman"/>
                <w:color w:val="333333"/>
                <w:sz w:val="12"/>
                <w:szCs w:val="12"/>
                <w:lang w:eastAsia="ru-RU"/>
              </w:rPr>
              <w:t xml:space="preserve"> порядка применения банковских методик управления рисками и моделей количественной оценки рисков (в случае, предусмотренном </w:t>
            </w:r>
            <w:hyperlink r:id="rId6" w:history="1">
              <w:r w:rsidRPr="0022040E">
                <w:rPr>
                  <w:rFonts w:ascii="Times New Roman" w:eastAsia="Times New Roman" w:hAnsi="Times New Roman" w:cs="Times New Roman"/>
                  <w:color w:val="FF3333"/>
                  <w:sz w:val="12"/>
                  <w:szCs w:val="12"/>
                  <w:u w:val="single"/>
                  <w:lang w:eastAsia="ru-RU"/>
                </w:rPr>
                <w:t>статьей 72.1</w:t>
              </w:r>
            </w:hyperlink>
            <w:r w:rsidRPr="0022040E">
              <w:rPr>
                <w:rFonts w:ascii="Times New Roman" w:eastAsia="Times New Roman" w:hAnsi="Times New Roman" w:cs="Times New Roman"/>
                <w:color w:val="333333"/>
                <w:sz w:val="12"/>
                <w:szCs w:val="12"/>
                <w:lang w:eastAsia="ru-RU"/>
              </w:rPr>
              <w:t> </w:t>
            </w:r>
            <w:r w:rsidRPr="0022040E">
              <w:rPr>
                <w:rFonts w:ascii="Times New Roman" w:eastAsia="Times New Roman" w:hAnsi="Times New Roman" w:cs="Times New Roman"/>
                <w:color w:val="333333"/>
                <w:sz w:val="12"/>
                <w:szCs w:val="12"/>
                <w:vertAlign w:val="superscript"/>
                <w:lang w:eastAsia="ru-RU"/>
              </w:rPr>
              <w:t>[1]</w:t>
            </w:r>
            <w:r w:rsidRPr="0022040E">
              <w:rPr>
                <w:rFonts w:ascii="Times New Roman" w:eastAsia="Times New Roman" w:hAnsi="Times New Roman" w:cs="Times New Roman"/>
                <w:color w:val="333333"/>
                <w:sz w:val="12"/>
                <w:szCs w:val="12"/>
                <w:lang w:eastAsia="ru-RU"/>
              </w:rPr>
              <w:t xml:space="preserve"> Федерального закона «О Центральном банке Российской Федерации (Банке России)»), включая оценку активов и обязательств, </w:t>
            </w:r>
            <w:proofErr w:type="spellStart"/>
            <w:r w:rsidRPr="0022040E">
              <w:rPr>
                <w:rFonts w:ascii="Times New Roman" w:eastAsia="Times New Roman" w:hAnsi="Times New Roman" w:cs="Times New Roman"/>
                <w:color w:val="333333"/>
                <w:sz w:val="12"/>
                <w:szCs w:val="12"/>
                <w:lang w:eastAsia="ru-RU"/>
              </w:rPr>
              <w:t>внебалансовых</w:t>
            </w:r>
            <w:proofErr w:type="spellEnd"/>
            <w:r w:rsidRPr="0022040E">
              <w:rPr>
                <w:rFonts w:ascii="Times New Roman" w:eastAsia="Times New Roman" w:hAnsi="Times New Roman" w:cs="Times New Roman"/>
                <w:color w:val="333333"/>
                <w:sz w:val="12"/>
                <w:szCs w:val="12"/>
                <w:lang w:eastAsia="ru-RU"/>
              </w:rPr>
              <w:t xml:space="preserve"> требований и обязательств Банка, а также сценариев и результатов </w:t>
            </w:r>
            <w:proofErr w:type="spellStart"/>
            <w:proofErr w:type="gramStart"/>
            <w:r w:rsidRPr="0022040E">
              <w:rPr>
                <w:rFonts w:ascii="Times New Roman" w:eastAsia="Times New Roman" w:hAnsi="Times New Roman" w:cs="Times New Roman"/>
                <w:color w:val="333333"/>
                <w:sz w:val="12"/>
                <w:szCs w:val="12"/>
                <w:lang w:eastAsia="ru-RU"/>
              </w:rPr>
              <w:t>стресс-тестирования</w:t>
            </w:r>
            <w:proofErr w:type="spellEnd"/>
            <w:proofErr w:type="gramEnd"/>
            <w:r w:rsidRPr="0022040E">
              <w:rPr>
                <w:rFonts w:ascii="Times New Roman" w:eastAsia="Times New Roman" w:hAnsi="Times New Roman" w:cs="Times New Roman"/>
                <w:color w:val="333333"/>
                <w:sz w:val="12"/>
                <w:szCs w:val="12"/>
                <w:lang w:eastAsia="ru-RU"/>
              </w:rPr>
              <w:t xml:space="preserve">;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службы внутреннего аудита Банка, плана работы службы внутреннего аудита Банка, утверждение политики Банка в области оплаты труда и контроль ее </w:t>
            </w:r>
            <w:proofErr w:type="spellStart"/>
            <w:r w:rsidRPr="0022040E">
              <w:rPr>
                <w:rFonts w:ascii="Times New Roman" w:eastAsia="Times New Roman" w:hAnsi="Times New Roman" w:cs="Times New Roman"/>
                <w:color w:val="333333"/>
                <w:sz w:val="12"/>
                <w:szCs w:val="12"/>
                <w:lang w:eastAsia="ru-RU"/>
              </w:rPr>
              <w:t>реализации</w:t>
            </w:r>
            <w:proofErr w:type="gramStart"/>
            <w:r w:rsidRPr="0022040E">
              <w:rPr>
                <w:rFonts w:ascii="Times New Roman" w:eastAsia="Times New Roman" w:hAnsi="Times New Roman" w:cs="Times New Roman"/>
                <w:color w:val="333333"/>
                <w:sz w:val="12"/>
                <w:szCs w:val="12"/>
                <w:lang w:eastAsia="ru-RU"/>
              </w:rPr>
              <w:t>;У</w:t>
            </w:r>
            <w:proofErr w:type="gramEnd"/>
            <w:r w:rsidRPr="0022040E">
              <w:rPr>
                <w:rFonts w:ascii="Times New Roman" w:eastAsia="Times New Roman" w:hAnsi="Times New Roman" w:cs="Times New Roman"/>
                <w:color w:val="333333"/>
                <w:sz w:val="12"/>
                <w:szCs w:val="12"/>
                <w:lang w:eastAsia="ru-RU"/>
              </w:rPr>
              <w:t>тверждение</w:t>
            </w:r>
            <w:proofErr w:type="spellEnd"/>
            <w:r w:rsidRPr="0022040E">
              <w:rPr>
                <w:rFonts w:ascii="Times New Roman" w:eastAsia="Times New Roman" w:hAnsi="Times New Roman" w:cs="Times New Roman"/>
                <w:color w:val="333333"/>
                <w:sz w:val="12"/>
                <w:szCs w:val="12"/>
                <w:lang w:eastAsia="ru-RU"/>
              </w:rPr>
              <w:t xml:space="preserve"> кадровой </w:t>
            </w:r>
            <w:proofErr w:type="gramStart"/>
            <w:r w:rsidRPr="0022040E">
              <w:rPr>
                <w:rFonts w:ascii="Times New Roman" w:eastAsia="Times New Roman" w:hAnsi="Times New Roman" w:cs="Times New Roman"/>
                <w:color w:val="333333"/>
                <w:sz w:val="12"/>
                <w:szCs w:val="12"/>
                <w:lang w:eastAsia="ru-RU"/>
              </w:rPr>
              <w:t xml:space="preserve">политики Банка (порядок определения размеров окладов руководителей (Президента, </w:t>
            </w:r>
            <w:proofErr w:type="spellStart"/>
            <w:r w:rsidRPr="0022040E">
              <w:rPr>
                <w:rFonts w:ascii="Times New Roman" w:eastAsia="Times New Roman" w:hAnsi="Times New Roman" w:cs="Times New Roman"/>
                <w:color w:val="333333"/>
                <w:sz w:val="12"/>
                <w:szCs w:val="12"/>
                <w:lang w:eastAsia="ru-RU"/>
              </w:rPr>
              <w:t>Вице-Президентов</w:t>
            </w:r>
            <w:proofErr w:type="spellEnd"/>
            <w:r w:rsidRPr="0022040E">
              <w:rPr>
                <w:rFonts w:ascii="Times New Roman" w:eastAsia="Times New Roman" w:hAnsi="Times New Roman" w:cs="Times New Roman"/>
                <w:color w:val="333333"/>
                <w:sz w:val="12"/>
                <w:szCs w:val="12"/>
                <w:lang w:eastAsia="ru-RU"/>
              </w:rPr>
              <w:t>, Членов Правления Банка), порядок определения размера, форм и начисления компенсационных и стимулирующих выплат руководителям Банка, руководителю службы управления рисками, руководителю службы внутреннего аудита, руководителю службы внутреннего контроля Банка и иным руководителям (работникам),.Утверждение (принятие) документов, регулирующих внутреннюю деятельность Банка по вопросам, относящимся к  исключительной компетенции  Совета Банка, за исключением документов, утверждаемых</w:t>
            </w:r>
            <w:proofErr w:type="gramEnd"/>
            <w:r w:rsidRPr="0022040E">
              <w:rPr>
                <w:rFonts w:ascii="Times New Roman" w:eastAsia="Times New Roman" w:hAnsi="Times New Roman" w:cs="Times New Roman"/>
                <w:color w:val="333333"/>
                <w:sz w:val="12"/>
                <w:szCs w:val="12"/>
                <w:lang w:eastAsia="ru-RU"/>
              </w:rPr>
              <w:t xml:space="preserve"> Общим собранием участников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9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r w:rsidRPr="0022040E">
              <w:rPr>
                <w:rFonts w:ascii="Times New Roman" w:eastAsia="Times New Roman" w:hAnsi="Times New Roman" w:cs="Times New Roman"/>
                <w:color w:val="333333"/>
                <w:sz w:val="12"/>
                <w:szCs w:val="12"/>
                <w:lang w:eastAsia="ru-RU"/>
              </w:rPr>
              <w:t>Почетная грамота администрации г</w:t>
            </w:r>
            <w:proofErr w:type="gramStart"/>
            <w:r w:rsidRPr="0022040E">
              <w:rPr>
                <w:rFonts w:ascii="Times New Roman" w:eastAsia="Times New Roman" w:hAnsi="Times New Roman" w:cs="Times New Roman"/>
                <w:color w:val="333333"/>
                <w:sz w:val="12"/>
                <w:szCs w:val="12"/>
                <w:lang w:eastAsia="ru-RU"/>
              </w:rPr>
              <w:t>.Б</w:t>
            </w:r>
            <w:proofErr w:type="gramEnd"/>
            <w:r w:rsidRPr="0022040E">
              <w:rPr>
                <w:rFonts w:ascii="Times New Roman" w:eastAsia="Times New Roman" w:hAnsi="Times New Roman" w:cs="Times New Roman"/>
                <w:color w:val="333333"/>
                <w:sz w:val="12"/>
                <w:szCs w:val="12"/>
                <w:lang w:eastAsia="ru-RU"/>
              </w:rPr>
              <w:t>арнаула 2009 г;Медаль,2010 г.</w:t>
            </w:r>
          </w:p>
        </w:tc>
      </w:tr>
      <w:tr w:rsidR="004B4F28" w:rsidRPr="0022040E" w:rsidTr="00F61543">
        <w:trPr>
          <w:gridAfter w:val="1"/>
          <w:wAfter w:w="56" w:type="dxa"/>
        </w:trPr>
        <w:tc>
          <w:tcPr>
            <w:tcW w:w="28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4</w:t>
            </w:r>
          </w:p>
        </w:tc>
        <w:tc>
          <w:tcPr>
            <w:tcW w:w="115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Германенко Любовь Ивановна</w:t>
            </w:r>
          </w:p>
        </w:tc>
        <w:tc>
          <w:tcPr>
            <w:tcW w:w="1577"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член Совета</w:t>
            </w:r>
          </w:p>
        </w:tc>
        <w:tc>
          <w:tcPr>
            <w:tcW w:w="12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19.04.2002г.,</w:t>
            </w:r>
            <w:r w:rsidR="00F61543">
              <w:rPr>
                <w:rFonts w:ascii="Times New Roman" w:eastAsia="Times New Roman" w:hAnsi="Times New Roman" w:cs="Times New Roman"/>
                <w:color w:val="333333"/>
                <w:sz w:val="12"/>
                <w:szCs w:val="12"/>
                <w:lang w:eastAsia="ru-RU"/>
              </w:rPr>
              <w:t xml:space="preserve"> 18.04.2019г.</w:t>
            </w:r>
          </w:p>
        </w:tc>
        <w:tc>
          <w:tcPr>
            <w:tcW w:w="172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Томский техникум железнодорожного транспорта- 1964 год,– Специальность «</w:t>
            </w:r>
            <w:proofErr w:type="spellStart"/>
            <w:r w:rsidRPr="0022040E">
              <w:rPr>
                <w:rFonts w:ascii="Times New Roman" w:eastAsia="Times New Roman" w:hAnsi="Times New Roman" w:cs="Times New Roman"/>
                <w:color w:val="333333"/>
                <w:sz w:val="12"/>
                <w:szCs w:val="12"/>
                <w:lang w:eastAsia="ru-RU"/>
              </w:rPr>
              <w:t>Автоматика</w:t>
            </w:r>
            <w:proofErr w:type="gramStart"/>
            <w:r w:rsidRPr="0022040E">
              <w:rPr>
                <w:rFonts w:ascii="Times New Roman" w:eastAsia="Times New Roman" w:hAnsi="Times New Roman" w:cs="Times New Roman"/>
                <w:color w:val="333333"/>
                <w:sz w:val="12"/>
                <w:szCs w:val="12"/>
                <w:lang w:eastAsia="ru-RU"/>
              </w:rPr>
              <w:t>,т</w:t>
            </w:r>
            <w:proofErr w:type="gramEnd"/>
            <w:r w:rsidRPr="0022040E">
              <w:rPr>
                <w:rFonts w:ascii="Times New Roman" w:eastAsia="Times New Roman" w:hAnsi="Times New Roman" w:cs="Times New Roman"/>
                <w:color w:val="333333"/>
                <w:sz w:val="12"/>
                <w:szCs w:val="12"/>
                <w:lang w:eastAsia="ru-RU"/>
              </w:rPr>
              <w:t>елемеханика</w:t>
            </w:r>
            <w:proofErr w:type="spellEnd"/>
            <w:r w:rsidRPr="0022040E">
              <w:rPr>
                <w:rFonts w:ascii="Times New Roman" w:eastAsia="Times New Roman" w:hAnsi="Times New Roman" w:cs="Times New Roman"/>
                <w:color w:val="333333"/>
                <w:sz w:val="12"/>
                <w:szCs w:val="12"/>
                <w:lang w:eastAsia="ru-RU"/>
              </w:rPr>
              <w:t xml:space="preserve"> и связь на железнодорожном транспорте»,</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Квалификация-</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техник-электрик проводной связи.</w:t>
            </w:r>
          </w:p>
        </w:tc>
        <w:tc>
          <w:tcPr>
            <w:tcW w:w="137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отсутствует</w:t>
            </w:r>
          </w:p>
        </w:tc>
        <w:tc>
          <w:tcPr>
            <w:tcW w:w="86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отсутствует</w:t>
            </w:r>
          </w:p>
        </w:tc>
        <w:tc>
          <w:tcPr>
            <w:tcW w:w="2267" w:type="dxa"/>
            <w:tcBorders>
              <w:top w:val="outset" w:sz="6" w:space="0" w:color="auto"/>
              <w:left w:val="outset" w:sz="6" w:space="0" w:color="auto"/>
              <w:bottom w:val="outset" w:sz="6" w:space="0" w:color="auto"/>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 С 01.09.1988 г по 18.06.1997 г. </w:t>
            </w:r>
            <w:proofErr w:type="gramStart"/>
            <w:r w:rsidRPr="0022040E">
              <w:rPr>
                <w:rFonts w:ascii="Times New Roman" w:eastAsia="Times New Roman" w:hAnsi="Times New Roman" w:cs="Times New Roman"/>
                <w:color w:val="333333"/>
                <w:sz w:val="12"/>
                <w:szCs w:val="12"/>
                <w:lang w:eastAsia="ru-RU"/>
              </w:rPr>
              <w:t>–З</w:t>
            </w:r>
            <w:proofErr w:type="gramEnd"/>
            <w:r w:rsidRPr="0022040E">
              <w:rPr>
                <w:rFonts w:ascii="Times New Roman" w:eastAsia="Times New Roman" w:hAnsi="Times New Roman" w:cs="Times New Roman"/>
                <w:color w:val="333333"/>
                <w:sz w:val="12"/>
                <w:szCs w:val="12"/>
                <w:lang w:eastAsia="ru-RU"/>
              </w:rPr>
              <w:t xml:space="preserve">аместитель начальника  </w:t>
            </w:r>
            <w:proofErr w:type="spellStart"/>
            <w:r w:rsidRPr="0022040E">
              <w:rPr>
                <w:rFonts w:ascii="Times New Roman" w:eastAsia="Times New Roman" w:hAnsi="Times New Roman" w:cs="Times New Roman"/>
                <w:color w:val="333333"/>
                <w:sz w:val="12"/>
                <w:szCs w:val="12"/>
                <w:lang w:eastAsia="ru-RU"/>
              </w:rPr>
              <w:t>Барнаульской</w:t>
            </w:r>
            <w:proofErr w:type="spellEnd"/>
            <w:r w:rsidRPr="0022040E">
              <w:rPr>
                <w:rFonts w:ascii="Times New Roman" w:eastAsia="Times New Roman" w:hAnsi="Times New Roman" w:cs="Times New Roman"/>
                <w:color w:val="333333"/>
                <w:sz w:val="12"/>
                <w:szCs w:val="12"/>
                <w:lang w:eastAsia="ru-RU"/>
              </w:rPr>
              <w:t xml:space="preserve"> междугородней телефонной станции .</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Служебные обязанности</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  Отслеживание бесперебойной работы каналов междугородней связи между Барнаулом и другими населенными пунктами Алтайского края и РФ.</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18.06.1997г.–уволена по собственному </w:t>
            </w:r>
            <w:proofErr w:type="spellStart"/>
            <w:r w:rsidRPr="0022040E">
              <w:rPr>
                <w:rFonts w:ascii="Times New Roman" w:eastAsia="Times New Roman" w:hAnsi="Times New Roman" w:cs="Times New Roman"/>
                <w:color w:val="333333"/>
                <w:sz w:val="12"/>
                <w:szCs w:val="12"/>
                <w:lang w:eastAsia="ru-RU"/>
              </w:rPr>
              <w:t>желанию</w:t>
            </w:r>
            <w:proofErr w:type="gramStart"/>
            <w:r w:rsidRPr="0022040E">
              <w:rPr>
                <w:rFonts w:ascii="Times New Roman" w:eastAsia="Times New Roman" w:hAnsi="Times New Roman" w:cs="Times New Roman"/>
                <w:color w:val="333333"/>
                <w:sz w:val="12"/>
                <w:szCs w:val="12"/>
                <w:lang w:eastAsia="ru-RU"/>
              </w:rPr>
              <w:t>.С</w:t>
            </w:r>
            <w:proofErr w:type="spellEnd"/>
            <w:proofErr w:type="gramEnd"/>
            <w:r w:rsidRPr="0022040E">
              <w:rPr>
                <w:rFonts w:ascii="Times New Roman" w:eastAsia="Times New Roman" w:hAnsi="Times New Roman" w:cs="Times New Roman"/>
                <w:color w:val="333333"/>
                <w:sz w:val="12"/>
                <w:szCs w:val="12"/>
                <w:lang w:eastAsia="ru-RU"/>
              </w:rPr>
              <w:t>  1999 года  – на пенсии.</w:t>
            </w:r>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Обязанности члена Совет</w:t>
            </w:r>
            <w:proofErr w:type="gramStart"/>
            <w:r w:rsidRPr="0022040E">
              <w:rPr>
                <w:rFonts w:ascii="Times New Roman" w:eastAsia="Times New Roman" w:hAnsi="Times New Roman" w:cs="Times New Roman"/>
                <w:color w:val="333333"/>
                <w:sz w:val="12"/>
                <w:szCs w:val="12"/>
                <w:lang w:eastAsia="ru-RU"/>
              </w:rPr>
              <w:t>а ООО</w:t>
            </w:r>
            <w:proofErr w:type="gramEnd"/>
            <w:r w:rsidRPr="0022040E">
              <w:rPr>
                <w:rFonts w:ascii="Times New Roman" w:eastAsia="Times New Roman" w:hAnsi="Times New Roman" w:cs="Times New Roman"/>
                <w:color w:val="333333"/>
                <w:sz w:val="12"/>
                <w:szCs w:val="12"/>
                <w:lang w:eastAsia="ru-RU"/>
              </w:rPr>
              <w:t xml:space="preserve"> КБ «</w:t>
            </w:r>
            <w:proofErr w:type="spellStart"/>
            <w:r w:rsidRPr="0022040E">
              <w:rPr>
                <w:rFonts w:ascii="Times New Roman" w:eastAsia="Times New Roman" w:hAnsi="Times New Roman" w:cs="Times New Roman"/>
                <w:color w:val="333333"/>
                <w:sz w:val="12"/>
                <w:szCs w:val="12"/>
                <w:lang w:eastAsia="ru-RU"/>
              </w:rPr>
              <w:t>Алтайкапиталбанк</w:t>
            </w:r>
            <w:proofErr w:type="spellEnd"/>
            <w:r w:rsidRPr="0022040E">
              <w:rPr>
                <w:rFonts w:ascii="Times New Roman" w:eastAsia="Times New Roman" w:hAnsi="Times New Roman" w:cs="Times New Roman"/>
                <w:color w:val="333333"/>
                <w:sz w:val="12"/>
                <w:szCs w:val="12"/>
                <w:lang w:eastAsia="ru-RU"/>
              </w:rPr>
              <w:t xml:space="preserve">»: Принимает участие в осуществлении функций  Совета Банка (Утверждение повестки дня Общего собрания </w:t>
            </w:r>
            <w:proofErr w:type="spellStart"/>
            <w:r w:rsidRPr="0022040E">
              <w:rPr>
                <w:rFonts w:ascii="Times New Roman" w:eastAsia="Times New Roman" w:hAnsi="Times New Roman" w:cs="Times New Roman"/>
                <w:color w:val="333333"/>
                <w:sz w:val="12"/>
                <w:szCs w:val="12"/>
                <w:lang w:eastAsia="ru-RU"/>
              </w:rPr>
              <w:t>участников</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ешение</w:t>
            </w:r>
            <w:proofErr w:type="spellEnd"/>
            <w:r w:rsidRPr="0022040E">
              <w:rPr>
                <w:rFonts w:ascii="Times New Roman" w:eastAsia="Times New Roman" w:hAnsi="Times New Roman" w:cs="Times New Roman"/>
                <w:color w:val="333333"/>
                <w:sz w:val="12"/>
                <w:szCs w:val="12"/>
                <w:lang w:eastAsia="ru-RU"/>
              </w:rPr>
              <w:t xml:space="preserve"> вопросов, связанных с подготовкой, созывом и проведением Общего собрания участников </w:t>
            </w:r>
            <w:proofErr w:type="spellStart"/>
            <w:r w:rsidRPr="0022040E">
              <w:rPr>
                <w:rFonts w:ascii="Times New Roman" w:eastAsia="Times New Roman" w:hAnsi="Times New Roman" w:cs="Times New Roman"/>
                <w:color w:val="333333"/>
                <w:sz w:val="12"/>
                <w:szCs w:val="12"/>
                <w:lang w:eastAsia="ru-RU"/>
              </w:rPr>
              <w:t>Банка;Вынесение</w:t>
            </w:r>
            <w:proofErr w:type="spellEnd"/>
            <w:r w:rsidRPr="0022040E">
              <w:rPr>
                <w:rFonts w:ascii="Times New Roman" w:eastAsia="Times New Roman" w:hAnsi="Times New Roman" w:cs="Times New Roman"/>
                <w:color w:val="333333"/>
                <w:sz w:val="12"/>
                <w:szCs w:val="12"/>
                <w:lang w:eastAsia="ru-RU"/>
              </w:rPr>
              <w:t xml:space="preserve">  на  решение  Общего  собрания  участников   Банка    вопросов,  касающихся: реорганизации Банка и   связанных с приобретением и отчуждением Банком имущества в случаях, предусмотренных  законодательством; Принятие решения об участии Банка в качестве учредителя в  других  юридических </w:t>
            </w:r>
            <w:proofErr w:type="spellStart"/>
            <w:r w:rsidRPr="0022040E">
              <w:rPr>
                <w:rFonts w:ascii="Times New Roman" w:eastAsia="Times New Roman" w:hAnsi="Times New Roman" w:cs="Times New Roman"/>
                <w:color w:val="333333"/>
                <w:sz w:val="12"/>
                <w:szCs w:val="12"/>
                <w:lang w:eastAsia="ru-RU"/>
              </w:rPr>
              <w:t>лицах</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ешение</w:t>
            </w:r>
            <w:proofErr w:type="spellEnd"/>
            <w:r w:rsidRPr="0022040E">
              <w:rPr>
                <w:rFonts w:ascii="Times New Roman" w:eastAsia="Times New Roman" w:hAnsi="Times New Roman" w:cs="Times New Roman"/>
                <w:color w:val="333333"/>
                <w:sz w:val="12"/>
                <w:szCs w:val="12"/>
                <w:lang w:eastAsia="ru-RU"/>
              </w:rPr>
              <w:t xml:space="preserve"> вопросов о совершении крупных сделок, связанных с приобретением, отчуждением или возможностью отчуждения Банком прямо или косвенно имущества, стоимость которого составляет  от двадцати пяти до пятидесяти процентов стоимости имущества Банка, определенной на основании данных бухгалтерской отчетности за последний отчетный период, предшествующий дню принятия решения о совершении таких </w:t>
            </w:r>
            <w:proofErr w:type="spellStart"/>
            <w:r w:rsidRPr="0022040E">
              <w:rPr>
                <w:rFonts w:ascii="Times New Roman" w:eastAsia="Times New Roman" w:hAnsi="Times New Roman" w:cs="Times New Roman"/>
                <w:color w:val="333333"/>
                <w:sz w:val="12"/>
                <w:szCs w:val="12"/>
                <w:lang w:eastAsia="ru-RU"/>
              </w:rPr>
              <w:t>сделок;Решение</w:t>
            </w:r>
            <w:proofErr w:type="spellEnd"/>
            <w:r w:rsidRPr="0022040E">
              <w:rPr>
                <w:rFonts w:ascii="Times New Roman" w:eastAsia="Times New Roman" w:hAnsi="Times New Roman" w:cs="Times New Roman"/>
                <w:color w:val="333333"/>
                <w:sz w:val="12"/>
                <w:szCs w:val="12"/>
                <w:lang w:eastAsia="ru-RU"/>
              </w:rPr>
              <w:t xml:space="preserve"> вопросов о совершении сделок, в совершении которых имеется заинтересованность членов  Совета банка, Президента Банка, членов Правления или заинтересованность участника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 xml:space="preserve">имеющего совместно с его </w:t>
            </w:r>
            <w:proofErr w:type="spellStart"/>
            <w:r w:rsidRPr="0022040E">
              <w:rPr>
                <w:rFonts w:ascii="Times New Roman" w:eastAsia="Times New Roman" w:hAnsi="Times New Roman" w:cs="Times New Roman"/>
                <w:color w:val="333333"/>
                <w:sz w:val="12"/>
                <w:szCs w:val="12"/>
                <w:lang w:eastAsia="ru-RU"/>
              </w:rPr>
              <w:t>аффилированными</w:t>
            </w:r>
            <w:proofErr w:type="spellEnd"/>
            <w:r w:rsidRPr="0022040E">
              <w:rPr>
                <w:rFonts w:ascii="Times New Roman" w:eastAsia="Times New Roman" w:hAnsi="Times New Roman" w:cs="Times New Roman"/>
                <w:color w:val="333333"/>
                <w:sz w:val="12"/>
                <w:szCs w:val="12"/>
                <w:lang w:eastAsia="ru-RU"/>
              </w:rPr>
              <w:t xml:space="preserve"> лицами 20 и более процентов голосов от общего числа голосов участников Банка, а также лица, имеющего право давать Банку обязательные  для Банка указания, если сумма  оплаты по сделке или стоимость имущества являющегося предметом сделки не превышает 2 % стоимости имущества Банка, определенной на основании данных бухгалтерской  отчетности за последний отчетный </w:t>
            </w:r>
            <w:proofErr w:type="spellStart"/>
            <w:r w:rsidRPr="0022040E">
              <w:rPr>
                <w:rFonts w:ascii="Times New Roman" w:eastAsia="Times New Roman" w:hAnsi="Times New Roman" w:cs="Times New Roman"/>
                <w:color w:val="333333"/>
                <w:sz w:val="12"/>
                <w:szCs w:val="12"/>
                <w:lang w:eastAsia="ru-RU"/>
              </w:rPr>
              <w:t>период;;.Определение</w:t>
            </w:r>
            <w:proofErr w:type="spellEnd"/>
            <w:r w:rsidRPr="0022040E">
              <w:rPr>
                <w:rFonts w:ascii="Times New Roman" w:eastAsia="Times New Roman" w:hAnsi="Times New Roman" w:cs="Times New Roman"/>
                <w:color w:val="333333"/>
                <w:sz w:val="12"/>
                <w:szCs w:val="12"/>
                <w:lang w:eastAsia="ru-RU"/>
              </w:rPr>
              <w:t xml:space="preserve">  основных условий  привлечения  и   размещения  денежных средств, утверждение  Кредитной, Депозитной (Привлечения денежных средств), Процентной </w:t>
            </w:r>
            <w:proofErr w:type="spellStart"/>
            <w:r w:rsidRPr="0022040E">
              <w:rPr>
                <w:rFonts w:ascii="Times New Roman" w:eastAsia="Times New Roman" w:hAnsi="Times New Roman" w:cs="Times New Roman"/>
                <w:color w:val="333333"/>
                <w:sz w:val="12"/>
                <w:szCs w:val="12"/>
                <w:lang w:eastAsia="ru-RU"/>
              </w:rPr>
              <w:t>политики</w:t>
            </w:r>
            <w:proofErr w:type="gramStart"/>
            <w:r w:rsidRPr="0022040E">
              <w:rPr>
                <w:rFonts w:ascii="Times New Roman" w:eastAsia="Times New Roman" w:hAnsi="Times New Roman" w:cs="Times New Roman"/>
                <w:color w:val="333333"/>
                <w:sz w:val="12"/>
                <w:szCs w:val="12"/>
                <w:lang w:eastAsia="ru-RU"/>
              </w:rPr>
              <w:t>.О</w:t>
            </w:r>
            <w:proofErr w:type="gramEnd"/>
            <w:r w:rsidRPr="0022040E">
              <w:rPr>
                <w:rFonts w:ascii="Times New Roman" w:eastAsia="Times New Roman" w:hAnsi="Times New Roman" w:cs="Times New Roman"/>
                <w:color w:val="333333"/>
                <w:sz w:val="12"/>
                <w:szCs w:val="12"/>
                <w:lang w:eastAsia="ru-RU"/>
              </w:rPr>
              <w:t>пределение</w:t>
            </w:r>
            <w:proofErr w:type="spellEnd"/>
            <w:r w:rsidRPr="0022040E">
              <w:rPr>
                <w:rFonts w:ascii="Times New Roman" w:eastAsia="Times New Roman" w:hAnsi="Times New Roman" w:cs="Times New Roman"/>
                <w:color w:val="333333"/>
                <w:sz w:val="12"/>
                <w:szCs w:val="12"/>
                <w:lang w:eastAsia="ru-RU"/>
              </w:rPr>
              <w:t xml:space="preserve"> структуры  Банка и его филиалов, </w:t>
            </w:r>
            <w:proofErr w:type="spellStart"/>
            <w:r w:rsidRPr="0022040E">
              <w:rPr>
                <w:rFonts w:ascii="Times New Roman" w:eastAsia="Times New Roman" w:hAnsi="Times New Roman" w:cs="Times New Roman"/>
                <w:color w:val="333333"/>
                <w:sz w:val="12"/>
                <w:szCs w:val="12"/>
                <w:lang w:eastAsia="ru-RU"/>
              </w:rPr>
              <w:t>представительств;.Избрание</w:t>
            </w:r>
            <w:proofErr w:type="spellEnd"/>
            <w:r w:rsidRPr="0022040E">
              <w:rPr>
                <w:rFonts w:ascii="Times New Roman" w:eastAsia="Times New Roman" w:hAnsi="Times New Roman" w:cs="Times New Roman"/>
                <w:color w:val="333333"/>
                <w:sz w:val="12"/>
                <w:szCs w:val="12"/>
                <w:lang w:eastAsia="ru-RU"/>
              </w:rPr>
              <w:t xml:space="preserve">  исполнительных органов  Банка, досрочное  прекращение их </w:t>
            </w:r>
            <w:proofErr w:type="spellStart"/>
            <w:r w:rsidRPr="0022040E">
              <w:rPr>
                <w:rFonts w:ascii="Times New Roman" w:eastAsia="Times New Roman" w:hAnsi="Times New Roman" w:cs="Times New Roman"/>
                <w:color w:val="333333"/>
                <w:sz w:val="12"/>
                <w:szCs w:val="12"/>
                <w:lang w:eastAsia="ru-RU"/>
              </w:rPr>
              <w:t>полномочий;Утверждение</w:t>
            </w:r>
            <w:proofErr w:type="spellEnd"/>
            <w:r w:rsidRPr="0022040E">
              <w:rPr>
                <w:rFonts w:ascii="Times New Roman" w:eastAsia="Times New Roman" w:hAnsi="Times New Roman" w:cs="Times New Roman"/>
                <w:color w:val="333333"/>
                <w:sz w:val="12"/>
                <w:szCs w:val="12"/>
                <w:lang w:eastAsia="ru-RU"/>
              </w:rPr>
              <w:t xml:space="preserve"> в должности </w:t>
            </w:r>
            <w:proofErr w:type="spellStart"/>
            <w:r w:rsidRPr="0022040E">
              <w:rPr>
                <w:rFonts w:ascii="Times New Roman" w:eastAsia="Times New Roman" w:hAnsi="Times New Roman" w:cs="Times New Roman"/>
                <w:color w:val="333333"/>
                <w:sz w:val="12"/>
                <w:szCs w:val="12"/>
                <w:lang w:eastAsia="ru-RU"/>
              </w:rPr>
              <w:t>Вице-Президентов</w:t>
            </w:r>
            <w:proofErr w:type="spellEnd"/>
            <w:r w:rsidRPr="0022040E">
              <w:rPr>
                <w:rFonts w:ascii="Times New Roman" w:eastAsia="Times New Roman" w:hAnsi="Times New Roman" w:cs="Times New Roman"/>
                <w:color w:val="333333"/>
                <w:sz w:val="12"/>
                <w:szCs w:val="12"/>
                <w:lang w:eastAsia="ru-RU"/>
              </w:rPr>
              <w:t xml:space="preserve"> Банка, главного бухгалтера (его заместителей) банка, руководителей (заместителей руководителей) филиалов (представительств), главных бухгалтеров (их заместителей) филиалов (представительств), заслушивание отчетов об их работе; утверждение   их должностных </w:t>
            </w:r>
            <w:proofErr w:type="spellStart"/>
            <w:r w:rsidRPr="0022040E">
              <w:rPr>
                <w:rFonts w:ascii="Times New Roman" w:eastAsia="Times New Roman" w:hAnsi="Times New Roman" w:cs="Times New Roman"/>
                <w:color w:val="333333"/>
                <w:sz w:val="12"/>
                <w:szCs w:val="12"/>
                <w:lang w:eastAsia="ru-RU"/>
              </w:rPr>
              <w:t>инструкций;.Осуществление</w:t>
            </w:r>
            <w:proofErr w:type="spellEnd"/>
            <w:r w:rsidRPr="0022040E">
              <w:rPr>
                <w:rFonts w:ascii="Times New Roman" w:eastAsia="Times New Roman" w:hAnsi="Times New Roman" w:cs="Times New Roman"/>
                <w:color w:val="333333"/>
                <w:sz w:val="12"/>
                <w:szCs w:val="12"/>
                <w:lang w:eastAsia="ru-RU"/>
              </w:rPr>
              <w:t xml:space="preserve"> контроля за деятельностью Правления Банка, Президента Банка рассмотрение отчетов о работе, балансов, счетов прибылей и убытков, других вопросов, возникающих в деятельности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Принятие решений об использовании   резервного  и иных фондов Банка; Подготовка рекомендаций для общего собрания о распределении чистой прибыл</w:t>
            </w:r>
            <w:proofErr w:type="gramStart"/>
            <w:r w:rsidRPr="0022040E">
              <w:rPr>
                <w:rFonts w:ascii="Times New Roman" w:eastAsia="Times New Roman" w:hAnsi="Times New Roman" w:cs="Times New Roman"/>
                <w:color w:val="333333"/>
                <w:sz w:val="12"/>
                <w:szCs w:val="12"/>
                <w:lang w:eastAsia="ru-RU"/>
              </w:rPr>
              <w:t>и(</w:t>
            </w:r>
            <w:proofErr w:type="gramEnd"/>
            <w:r w:rsidRPr="0022040E">
              <w:rPr>
                <w:rFonts w:ascii="Times New Roman" w:eastAsia="Times New Roman" w:hAnsi="Times New Roman" w:cs="Times New Roman"/>
                <w:color w:val="333333"/>
                <w:sz w:val="12"/>
                <w:szCs w:val="12"/>
                <w:lang w:eastAsia="ru-RU"/>
              </w:rPr>
              <w:t xml:space="preserve"> ее части) между участниками о порядке ее выплаты, о направлении прибыли на формирование фондов банка, либо использовании на другие цели в соответствии с действующим законодательством. .Утверждение бюджета (финансового плана) Банка на планируемый финансовый год и рассмотрение отчетов исполнительных органов об исполнении бюджета (финансового плана);Создание и контроль функционирования системы  эффективного внутреннего </w:t>
            </w:r>
            <w:proofErr w:type="spellStart"/>
            <w:r w:rsidRPr="0022040E">
              <w:rPr>
                <w:rFonts w:ascii="Times New Roman" w:eastAsia="Times New Roman" w:hAnsi="Times New Roman" w:cs="Times New Roman"/>
                <w:color w:val="333333"/>
                <w:sz w:val="12"/>
                <w:szCs w:val="12"/>
                <w:lang w:eastAsia="ru-RU"/>
              </w:rPr>
              <w:t>контроля</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егулярное</w:t>
            </w:r>
            <w:proofErr w:type="spellEnd"/>
            <w:r w:rsidRPr="0022040E">
              <w:rPr>
                <w:rFonts w:ascii="Times New Roman" w:eastAsia="Times New Roman" w:hAnsi="Times New Roman" w:cs="Times New Roman"/>
                <w:color w:val="333333"/>
                <w:sz w:val="12"/>
                <w:szCs w:val="12"/>
                <w:lang w:eastAsia="ru-RU"/>
              </w:rPr>
              <w:t xml:space="preserve">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 и мер по повышению его Принятие мер, обеспечивающих оперативное выполнение исполнительными органами Банка  рекомендаций и замечаний службы внутреннего контроля, аудиторской организации, проводящей (проводившей) аудит, и надзорных органов;. Осуществление контроля  за работой  службы внутреннего контроля, осуществление проверок  службы внутреннего контроля  и рассмотрение отчетов о ее работе; Списание с баланса Банка безнадежной и/или нереальной для взыскания задолженности и одновременное списание сформированного по ней резерва; 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w:t>
            </w:r>
            <w:proofErr w:type="gramStart"/>
            <w:r w:rsidRPr="0022040E">
              <w:rPr>
                <w:rFonts w:ascii="Times New Roman" w:eastAsia="Times New Roman" w:hAnsi="Times New Roman" w:cs="Times New Roman"/>
                <w:color w:val="333333"/>
                <w:sz w:val="12"/>
                <w:szCs w:val="12"/>
                <w:lang w:eastAsia="ru-RU"/>
              </w:rPr>
              <w:t>контроль за</w:t>
            </w:r>
            <w:proofErr w:type="gramEnd"/>
            <w:r w:rsidRPr="0022040E">
              <w:rPr>
                <w:rFonts w:ascii="Times New Roman" w:eastAsia="Times New Roman" w:hAnsi="Times New Roman" w:cs="Times New Roman"/>
                <w:color w:val="333333"/>
                <w:sz w:val="12"/>
                <w:szCs w:val="12"/>
                <w:lang w:eastAsia="ru-RU"/>
              </w:rPr>
              <w:t xml:space="preserve"> реализацией указанного порядка.       Пересмотр утвержденной стратегии и политики осуществляется  в случае возникновения существенных изменений рыночных, финансовых и (или) иных факторов и условий деятельности кредитной организации; Утверждение внутренних документов по управлению банковскими рисками, включая правовой риск и риск потери деловой репутации, так же по организации внутреннего контроля </w:t>
            </w:r>
            <w:proofErr w:type="spellStart"/>
            <w:r w:rsidRPr="0022040E">
              <w:rPr>
                <w:rFonts w:ascii="Times New Roman" w:eastAsia="Times New Roman" w:hAnsi="Times New Roman" w:cs="Times New Roman"/>
                <w:color w:val="333333"/>
                <w:sz w:val="12"/>
                <w:szCs w:val="12"/>
                <w:lang w:eastAsia="ru-RU"/>
              </w:rPr>
              <w:t>Банка</w:t>
            </w:r>
            <w:proofErr w:type="gramStart"/>
            <w:r w:rsidRPr="0022040E">
              <w:rPr>
                <w:rFonts w:ascii="Times New Roman" w:eastAsia="Times New Roman" w:hAnsi="Times New Roman" w:cs="Times New Roman"/>
                <w:color w:val="333333"/>
                <w:sz w:val="12"/>
                <w:szCs w:val="12"/>
                <w:lang w:eastAsia="ru-RU"/>
              </w:rPr>
              <w:t>;У</w:t>
            </w:r>
            <w:proofErr w:type="gramEnd"/>
            <w:r w:rsidRPr="0022040E">
              <w:rPr>
                <w:rFonts w:ascii="Times New Roman" w:eastAsia="Times New Roman" w:hAnsi="Times New Roman" w:cs="Times New Roman"/>
                <w:color w:val="333333"/>
                <w:sz w:val="12"/>
                <w:szCs w:val="12"/>
                <w:lang w:eastAsia="ru-RU"/>
              </w:rPr>
              <w:t>тверждение</w:t>
            </w:r>
            <w:proofErr w:type="spellEnd"/>
            <w:r w:rsidRPr="0022040E">
              <w:rPr>
                <w:rFonts w:ascii="Times New Roman" w:eastAsia="Times New Roman" w:hAnsi="Times New Roman" w:cs="Times New Roman"/>
                <w:color w:val="333333"/>
                <w:sz w:val="12"/>
                <w:szCs w:val="12"/>
                <w:lang w:eastAsia="ru-RU"/>
              </w:rPr>
              <w:t xml:space="preserve"> порядка применения банковских методик управления рисками и моделей количественной оценки рисков (в случае, предусмотренном </w:t>
            </w:r>
            <w:hyperlink r:id="rId7" w:history="1">
              <w:r w:rsidRPr="0022040E">
                <w:rPr>
                  <w:rFonts w:ascii="Times New Roman" w:eastAsia="Times New Roman" w:hAnsi="Times New Roman" w:cs="Times New Roman"/>
                  <w:color w:val="FF3333"/>
                  <w:sz w:val="12"/>
                  <w:szCs w:val="12"/>
                  <w:u w:val="single"/>
                  <w:lang w:eastAsia="ru-RU"/>
                </w:rPr>
                <w:t>статьей 72.1</w:t>
              </w:r>
            </w:hyperlink>
            <w:r w:rsidRPr="0022040E">
              <w:rPr>
                <w:rFonts w:ascii="Times New Roman" w:eastAsia="Times New Roman" w:hAnsi="Times New Roman" w:cs="Times New Roman"/>
                <w:color w:val="333333"/>
                <w:sz w:val="12"/>
                <w:szCs w:val="12"/>
                <w:lang w:eastAsia="ru-RU"/>
              </w:rPr>
              <w:t> </w:t>
            </w:r>
            <w:r w:rsidRPr="0022040E">
              <w:rPr>
                <w:rFonts w:ascii="Times New Roman" w:eastAsia="Times New Roman" w:hAnsi="Times New Roman" w:cs="Times New Roman"/>
                <w:color w:val="333333"/>
                <w:sz w:val="12"/>
                <w:szCs w:val="12"/>
                <w:vertAlign w:val="superscript"/>
                <w:lang w:eastAsia="ru-RU"/>
              </w:rPr>
              <w:t>[1]</w:t>
            </w:r>
            <w:r w:rsidRPr="0022040E">
              <w:rPr>
                <w:rFonts w:ascii="Times New Roman" w:eastAsia="Times New Roman" w:hAnsi="Times New Roman" w:cs="Times New Roman"/>
                <w:color w:val="333333"/>
                <w:sz w:val="12"/>
                <w:szCs w:val="12"/>
                <w:lang w:eastAsia="ru-RU"/>
              </w:rPr>
              <w:t xml:space="preserve">Федерального закона «О Центральном банке Российской Федерации (Банке России)»), включая оценку активов и обязательств, </w:t>
            </w:r>
            <w:proofErr w:type="spellStart"/>
            <w:r w:rsidRPr="0022040E">
              <w:rPr>
                <w:rFonts w:ascii="Times New Roman" w:eastAsia="Times New Roman" w:hAnsi="Times New Roman" w:cs="Times New Roman"/>
                <w:color w:val="333333"/>
                <w:sz w:val="12"/>
                <w:szCs w:val="12"/>
                <w:lang w:eastAsia="ru-RU"/>
              </w:rPr>
              <w:t>внебалансовых</w:t>
            </w:r>
            <w:proofErr w:type="spellEnd"/>
            <w:r w:rsidRPr="0022040E">
              <w:rPr>
                <w:rFonts w:ascii="Times New Roman" w:eastAsia="Times New Roman" w:hAnsi="Times New Roman" w:cs="Times New Roman"/>
                <w:color w:val="333333"/>
                <w:sz w:val="12"/>
                <w:szCs w:val="12"/>
                <w:lang w:eastAsia="ru-RU"/>
              </w:rPr>
              <w:t xml:space="preserve"> требований и обязательств Банка, а также сценариев и результатов </w:t>
            </w:r>
            <w:proofErr w:type="spellStart"/>
            <w:proofErr w:type="gramStart"/>
            <w:r w:rsidRPr="0022040E">
              <w:rPr>
                <w:rFonts w:ascii="Times New Roman" w:eastAsia="Times New Roman" w:hAnsi="Times New Roman" w:cs="Times New Roman"/>
                <w:color w:val="333333"/>
                <w:sz w:val="12"/>
                <w:szCs w:val="12"/>
                <w:lang w:eastAsia="ru-RU"/>
              </w:rPr>
              <w:t>стресс-тестирования</w:t>
            </w:r>
            <w:proofErr w:type="spellEnd"/>
            <w:proofErr w:type="gramEnd"/>
            <w:r w:rsidRPr="0022040E">
              <w:rPr>
                <w:rFonts w:ascii="Times New Roman" w:eastAsia="Times New Roman" w:hAnsi="Times New Roman" w:cs="Times New Roman"/>
                <w:color w:val="333333"/>
                <w:sz w:val="12"/>
                <w:szCs w:val="12"/>
                <w:lang w:eastAsia="ru-RU"/>
              </w:rPr>
              <w:t xml:space="preserve">;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службы внутреннего аудита Банка, плана работы службы внутреннего аудита Банка, утверждение политики Банка в области оплаты труда и контроль ее </w:t>
            </w:r>
            <w:proofErr w:type="spellStart"/>
            <w:r w:rsidRPr="0022040E">
              <w:rPr>
                <w:rFonts w:ascii="Times New Roman" w:eastAsia="Times New Roman" w:hAnsi="Times New Roman" w:cs="Times New Roman"/>
                <w:color w:val="333333"/>
                <w:sz w:val="12"/>
                <w:szCs w:val="12"/>
                <w:lang w:eastAsia="ru-RU"/>
              </w:rPr>
              <w:t>реализации</w:t>
            </w:r>
            <w:proofErr w:type="gramStart"/>
            <w:r w:rsidRPr="0022040E">
              <w:rPr>
                <w:rFonts w:ascii="Times New Roman" w:eastAsia="Times New Roman" w:hAnsi="Times New Roman" w:cs="Times New Roman"/>
                <w:color w:val="333333"/>
                <w:sz w:val="12"/>
                <w:szCs w:val="12"/>
                <w:lang w:eastAsia="ru-RU"/>
              </w:rPr>
              <w:t>;У</w:t>
            </w:r>
            <w:proofErr w:type="gramEnd"/>
            <w:r w:rsidRPr="0022040E">
              <w:rPr>
                <w:rFonts w:ascii="Times New Roman" w:eastAsia="Times New Roman" w:hAnsi="Times New Roman" w:cs="Times New Roman"/>
                <w:color w:val="333333"/>
                <w:sz w:val="12"/>
                <w:szCs w:val="12"/>
                <w:lang w:eastAsia="ru-RU"/>
              </w:rPr>
              <w:t>тверждение</w:t>
            </w:r>
            <w:proofErr w:type="spellEnd"/>
            <w:r w:rsidRPr="0022040E">
              <w:rPr>
                <w:rFonts w:ascii="Times New Roman" w:eastAsia="Times New Roman" w:hAnsi="Times New Roman" w:cs="Times New Roman"/>
                <w:color w:val="333333"/>
                <w:sz w:val="12"/>
                <w:szCs w:val="12"/>
                <w:lang w:eastAsia="ru-RU"/>
              </w:rPr>
              <w:t xml:space="preserve"> кадровой </w:t>
            </w:r>
            <w:proofErr w:type="gramStart"/>
            <w:r w:rsidRPr="0022040E">
              <w:rPr>
                <w:rFonts w:ascii="Times New Roman" w:eastAsia="Times New Roman" w:hAnsi="Times New Roman" w:cs="Times New Roman"/>
                <w:color w:val="333333"/>
                <w:sz w:val="12"/>
                <w:szCs w:val="12"/>
                <w:lang w:eastAsia="ru-RU"/>
              </w:rPr>
              <w:t xml:space="preserve">политики Банка (порядок определения размеров окладов руководителей (Президента, </w:t>
            </w:r>
            <w:proofErr w:type="spellStart"/>
            <w:r w:rsidRPr="0022040E">
              <w:rPr>
                <w:rFonts w:ascii="Times New Roman" w:eastAsia="Times New Roman" w:hAnsi="Times New Roman" w:cs="Times New Roman"/>
                <w:color w:val="333333"/>
                <w:sz w:val="12"/>
                <w:szCs w:val="12"/>
                <w:lang w:eastAsia="ru-RU"/>
              </w:rPr>
              <w:t>Вице-Президентов</w:t>
            </w:r>
            <w:proofErr w:type="spellEnd"/>
            <w:r w:rsidRPr="0022040E">
              <w:rPr>
                <w:rFonts w:ascii="Times New Roman" w:eastAsia="Times New Roman" w:hAnsi="Times New Roman" w:cs="Times New Roman"/>
                <w:color w:val="333333"/>
                <w:sz w:val="12"/>
                <w:szCs w:val="12"/>
                <w:lang w:eastAsia="ru-RU"/>
              </w:rPr>
              <w:t>, Членов Правления Банка), порядок определения размера, форм и начисления компенсационных и стимулирующих выплат руководителям Банка, руководителю службы управления рисками, руководителю службы внутреннего аудита, руководителю службы внутреннего контроля Банка и иным руководителям (работникам),.Утверждение (принятие) документов, регулирующих внутреннюю деятельность Банка по вопросам, относящимся к  исключительной компетенции  Совета Банка, за исключением документов, утверждаемых</w:t>
            </w:r>
            <w:proofErr w:type="gramEnd"/>
            <w:r w:rsidRPr="0022040E">
              <w:rPr>
                <w:rFonts w:ascii="Times New Roman" w:eastAsia="Times New Roman" w:hAnsi="Times New Roman" w:cs="Times New Roman"/>
                <w:color w:val="333333"/>
                <w:sz w:val="12"/>
                <w:szCs w:val="12"/>
                <w:lang w:eastAsia="ru-RU"/>
              </w:rPr>
              <w:t xml:space="preserve"> Общим собранием участников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9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vAlign w:val="cente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r>
      <w:tr w:rsidR="004B4F28" w:rsidRPr="0022040E" w:rsidTr="00F61543">
        <w:trPr>
          <w:gridAfter w:val="1"/>
          <w:wAfter w:w="56" w:type="dxa"/>
        </w:trPr>
        <w:tc>
          <w:tcPr>
            <w:tcW w:w="28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5</w:t>
            </w:r>
          </w:p>
        </w:tc>
        <w:tc>
          <w:tcPr>
            <w:tcW w:w="115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Сурикова Людмила Кузьминична</w:t>
            </w:r>
          </w:p>
        </w:tc>
        <w:tc>
          <w:tcPr>
            <w:tcW w:w="1577"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член Совета</w:t>
            </w:r>
          </w:p>
        </w:tc>
        <w:tc>
          <w:tcPr>
            <w:tcW w:w="1280"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24.04.2015 г.</w:t>
            </w:r>
            <w:r w:rsidR="00F61543">
              <w:rPr>
                <w:rFonts w:ascii="Times New Roman" w:eastAsia="Times New Roman" w:hAnsi="Times New Roman" w:cs="Times New Roman"/>
                <w:color w:val="333333"/>
                <w:sz w:val="12"/>
                <w:szCs w:val="12"/>
                <w:lang w:eastAsia="ru-RU"/>
              </w:rPr>
              <w:t>,</w:t>
            </w:r>
          </w:p>
          <w:p w:rsidR="00F61543" w:rsidRPr="0022040E" w:rsidRDefault="00F61543" w:rsidP="00F61543">
            <w:pPr>
              <w:rPr>
                <w:rFonts w:ascii="Times New Roman" w:eastAsia="Times New Roman" w:hAnsi="Times New Roman" w:cs="Times New Roman"/>
                <w:color w:val="333333"/>
                <w:sz w:val="12"/>
                <w:szCs w:val="12"/>
                <w:lang w:eastAsia="ru-RU"/>
              </w:rPr>
            </w:pPr>
            <w:r>
              <w:rPr>
                <w:rFonts w:ascii="Times New Roman" w:eastAsia="Times New Roman" w:hAnsi="Times New Roman" w:cs="Times New Roman"/>
                <w:color w:val="333333"/>
                <w:sz w:val="12"/>
                <w:szCs w:val="12"/>
                <w:lang w:eastAsia="ru-RU"/>
              </w:rPr>
              <w:t>18.04.2019г.</w:t>
            </w:r>
          </w:p>
        </w:tc>
        <w:tc>
          <w:tcPr>
            <w:tcW w:w="172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Горно-Алтайское педагогическое училище, 1972 года, Специальность «Дошкольное образование», квалификация </w:t>
            </w:r>
            <w:proofErr w:type="gramStart"/>
            <w:r w:rsidRPr="0022040E">
              <w:rPr>
                <w:rFonts w:ascii="Times New Roman" w:eastAsia="Times New Roman" w:hAnsi="Times New Roman" w:cs="Times New Roman"/>
                <w:color w:val="333333"/>
                <w:sz w:val="12"/>
                <w:szCs w:val="12"/>
                <w:lang w:eastAsia="ru-RU"/>
              </w:rPr>
              <w:t>–в</w:t>
            </w:r>
            <w:proofErr w:type="gramEnd"/>
            <w:r w:rsidRPr="0022040E">
              <w:rPr>
                <w:rFonts w:ascii="Times New Roman" w:eastAsia="Times New Roman" w:hAnsi="Times New Roman" w:cs="Times New Roman"/>
                <w:color w:val="333333"/>
                <w:sz w:val="12"/>
                <w:szCs w:val="12"/>
                <w:lang w:eastAsia="ru-RU"/>
              </w:rPr>
              <w:t>оспитатель детей дошкольного возраста»</w:t>
            </w:r>
          </w:p>
        </w:tc>
        <w:tc>
          <w:tcPr>
            <w:tcW w:w="1376"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отсутствует</w:t>
            </w:r>
          </w:p>
        </w:tc>
        <w:tc>
          <w:tcPr>
            <w:tcW w:w="864" w:type="dxa"/>
            <w:tcBorders>
              <w:top w:val="outset" w:sz="6" w:space="0" w:color="auto"/>
              <w:left w:val="outset" w:sz="6" w:space="0" w:color="auto"/>
              <w:bottom w:val="single" w:sz="4" w:space="0" w:color="CCCCCC"/>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отсутствует</w:t>
            </w:r>
          </w:p>
        </w:tc>
        <w:tc>
          <w:tcPr>
            <w:tcW w:w="2267" w:type="dxa"/>
            <w:tcBorders>
              <w:top w:val="outset" w:sz="6" w:space="0" w:color="auto"/>
              <w:left w:val="outset" w:sz="6" w:space="0" w:color="auto"/>
              <w:bottom w:val="single" w:sz="4" w:space="0" w:color="auto"/>
              <w:right w:val="outset" w:sz="6" w:space="0" w:color="auto"/>
            </w:tcBorders>
            <w:shd w:val="clear" w:color="auto" w:fill="FFFFFF"/>
            <w:tcMar>
              <w:top w:w="30" w:type="dxa"/>
              <w:left w:w="90" w:type="dxa"/>
              <w:bottom w:w="30" w:type="dxa"/>
              <w:right w:w="90" w:type="dxa"/>
            </w:tcMar>
            <w:hideMark/>
          </w:tcPr>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color w:val="333333"/>
                <w:sz w:val="12"/>
                <w:szCs w:val="12"/>
                <w:lang w:eastAsia="ru-RU"/>
              </w:rPr>
              <w:t xml:space="preserve">С 01.01.2010 г. – на пенсии. Принимает участие в осуществлении функций  Совета Банка (Утверждение повестки дня Общего собрания </w:t>
            </w:r>
            <w:proofErr w:type="spellStart"/>
            <w:r w:rsidRPr="0022040E">
              <w:rPr>
                <w:rFonts w:ascii="Times New Roman" w:eastAsia="Times New Roman" w:hAnsi="Times New Roman" w:cs="Times New Roman"/>
                <w:color w:val="333333"/>
                <w:sz w:val="12"/>
                <w:szCs w:val="12"/>
                <w:lang w:eastAsia="ru-RU"/>
              </w:rPr>
              <w:t>участников</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ешение</w:t>
            </w:r>
            <w:proofErr w:type="spellEnd"/>
            <w:r w:rsidRPr="0022040E">
              <w:rPr>
                <w:rFonts w:ascii="Times New Roman" w:eastAsia="Times New Roman" w:hAnsi="Times New Roman" w:cs="Times New Roman"/>
                <w:color w:val="333333"/>
                <w:sz w:val="12"/>
                <w:szCs w:val="12"/>
                <w:lang w:eastAsia="ru-RU"/>
              </w:rPr>
              <w:t xml:space="preserve"> вопросов, связанных с подготовкой, созывом и проведением Общего собрания участников </w:t>
            </w:r>
            <w:proofErr w:type="spellStart"/>
            <w:r w:rsidRPr="0022040E">
              <w:rPr>
                <w:rFonts w:ascii="Times New Roman" w:eastAsia="Times New Roman" w:hAnsi="Times New Roman" w:cs="Times New Roman"/>
                <w:color w:val="333333"/>
                <w:sz w:val="12"/>
                <w:szCs w:val="12"/>
                <w:lang w:eastAsia="ru-RU"/>
              </w:rPr>
              <w:t>Банка;Вынесение</w:t>
            </w:r>
            <w:proofErr w:type="spellEnd"/>
            <w:r w:rsidRPr="0022040E">
              <w:rPr>
                <w:rFonts w:ascii="Times New Roman" w:eastAsia="Times New Roman" w:hAnsi="Times New Roman" w:cs="Times New Roman"/>
                <w:color w:val="333333"/>
                <w:sz w:val="12"/>
                <w:szCs w:val="12"/>
                <w:lang w:eastAsia="ru-RU"/>
              </w:rPr>
              <w:t xml:space="preserve">  на  решение  Общего  собрания  участников   Банка    вопросов,  касающихся: реорганизации Банка и   связанных с приобретением и отчуждением Банком имущества в случаях, предусмотренных  законодательством; Принятие решения об участии Банка в качестве учредителя в  других  юридических </w:t>
            </w:r>
            <w:proofErr w:type="spellStart"/>
            <w:r w:rsidRPr="0022040E">
              <w:rPr>
                <w:rFonts w:ascii="Times New Roman" w:eastAsia="Times New Roman" w:hAnsi="Times New Roman" w:cs="Times New Roman"/>
                <w:color w:val="333333"/>
                <w:sz w:val="12"/>
                <w:szCs w:val="12"/>
                <w:lang w:eastAsia="ru-RU"/>
              </w:rPr>
              <w:t>лицах</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ешение</w:t>
            </w:r>
            <w:proofErr w:type="spellEnd"/>
            <w:r w:rsidRPr="0022040E">
              <w:rPr>
                <w:rFonts w:ascii="Times New Roman" w:eastAsia="Times New Roman" w:hAnsi="Times New Roman" w:cs="Times New Roman"/>
                <w:color w:val="333333"/>
                <w:sz w:val="12"/>
                <w:szCs w:val="12"/>
                <w:lang w:eastAsia="ru-RU"/>
              </w:rPr>
              <w:t xml:space="preserve"> вопросов о совершении крупных сделок, связанных с приобретением, отчуждением или возможностью отчуждения Банком прямо или косвенно имущества, стоимость которого составляет  от двадцати пяти до пятидесяти процентов стоимости имущества Банка, определенной на основании данных бухгалтерской отчетности за последний отчетный период, предшествующий дню принятия решения о совершении таких </w:t>
            </w:r>
            <w:proofErr w:type="spellStart"/>
            <w:r w:rsidRPr="0022040E">
              <w:rPr>
                <w:rFonts w:ascii="Times New Roman" w:eastAsia="Times New Roman" w:hAnsi="Times New Roman" w:cs="Times New Roman"/>
                <w:color w:val="333333"/>
                <w:sz w:val="12"/>
                <w:szCs w:val="12"/>
                <w:lang w:eastAsia="ru-RU"/>
              </w:rPr>
              <w:t>сделок;Решение</w:t>
            </w:r>
            <w:proofErr w:type="spellEnd"/>
            <w:r w:rsidRPr="0022040E">
              <w:rPr>
                <w:rFonts w:ascii="Times New Roman" w:eastAsia="Times New Roman" w:hAnsi="Times New Roman" w:cs="Times New Roman"/>
                <w:color w:val="333333"/>
                <w:sz w:val="12"/>
                <w:szCs w:val="12"/>
                <w:lang w:eastAsia="ru-RU"/>
              </w:rPr>
              <w:t xml:space="preserve"> вопросов о совершении сделок, в совершении которых имеется заинтересованность членов  Совета банка, Президента Банка, членов Правления или заинтересованность участника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 xml:space="preserve">имеющего совместно с его </w:t>
            </w:r>
            <w:proofErr w:type="spellStart"/>
            <w:r w:rsidRPr="0022040E">
              <w:rPr>
                <w:rFonts w:ascii="Times New Roman" w:eastAsia="Times New Roman" w:hAnsi="Times New Roman" w:cs="Times New Roman"/>
                <w:color w:val="333333"/>
                <w:sz w:val="12"/>
                <w:szCs w:val="12"/>
                <w:lang w:eastAsia="ru-RU"/>
              </w:rPr>
              <w:t>аффилированными</w:t>
            </w:r>
            <w:proofErr w:type="spellEnd"/>
            <w:r w:rsidRPr="0022040E">
              <w:rPr>
                <w:rFonts w:ascii="Times New Roman" w:eastAsia="Times New Roman" w:hAnsi="Times New Roman" w:cs="Times New Roman"/>
                <w:color w:val="333333"/>
                <w:sz w:val="12"/>
                <w:szCs w:val="12"/>
                <w:lang w:eastAsia="ru-RU"/>
              </w:rPr>
              <w:t xml:space="preserve"> лицами 20 и более процентов голосов от общего числа голосов участников Банка, а также лица, имеющего право давать Банку обязательные  для Банка указания, если сумма  оплаты по сделке или стоимость имущества являющегося предметом сделки не превышает 2 % стоимости имущества Банка, определенной на основании данных бухгалтерской  отчетности за последний отчетный </w:t>
            </w:r>
            <w:proofErr w:type="spellStart"/>
            <w:r w:rsidRPr="0022040E">
              <w:rPr>
                <w:rFonts w:ascii="Times New Roman" w:eastAsia="Times New Roman" w:hAnsi="Times New Roman" w:cs="Times New Roman"/>
                <w:color w:val="333333"/>
                <w:sz w:val="12"/>
                <w:szCs w:val="12"/>
                <w:lang w:eastAsia="ru-RU"/>
              </w:rPr>
              <w:t>период;;.Определение</w:t>
            </w:r>
            <w:proofErr w:type="spellEnd"/>
            <w:r w:rsidRPr="0022040E">
              <w:rPr>
                <w:rFonts w:ascii="Times New Roman" w:eastAsia="Times New Roman" w:hAnsi="Times New Roman" w:cs="Times New Roman"/>
                <w:color w:val="333333"/>
                <w:sz w:val="12"/>
                <w:szCs w:val="12"/>
                <w:lang w:eastAsia="ru-RU"/>
              </w:rPr>
              <w:t xml:space="preserve">  основных условий  привлечения  и   размещения  денежных средств, утверждение  Кредитной, Депозитной (Привлечения денежных средств), Процентной </w:t>
            </w:r>
            <w:proofErr w:type="spellStart"/>
            <w:r w:rsidRPr="0022040E">
              <w:rPr>
                <w:rFonts w:ascii="Times New Roman" w:eastAsia="Times New Roman" w:hAnsi="Times New Roman" w:cs="Times New Roman"/>
                <w:color w:val="333333"/>
                <w:sz w:val="12"/>
                <w:szCs w:val="12"/>
                <w:lang w:eastAsia="ru-RU"/>
              </w:rPr>
              <w:t>политики</w:t>
            </w:r>
            <w:proofErr w:type="gramStart"/>
            <w:r w:rsidRPr="0022040E">
              <w:rPr>
                <w:rFonts w:ascii="Times New Roman" w:eastAsia="Times New Roman" w:hAnsi="Times New Roman" w:cs="Times New Roman"/>
                <w:color w:val="333333"/>
                <w:sz w:val="12"/>
                <w:szCs w:val="12"/>
                <w:lang w:eastAsia="ru-RU"/>
              </w:rPr>
              <w:t>.О</w:t>
            </w:r>
            <w:proofErr w:type="gramEnd"/>
            <w:r w:rsidRPr="0022040E">
              <w:rPr>
                <w:rFonts w:ascii="Times New Roman" w:eastAsia="Times New Roman" w:hAnsi="Times New Roman" w:cs="Times New Roman"/>
                <w:color w:val="333333"/>
                <w:sz w:val="12"/>
                <w:szCs w:val="12"/>
                <w:lang w:eastAsia="ru-RU"/>
              </w:rPr>
              <w:t>пределение</w:t>
            </w:r>
            <w:proofErr w:type="spellEnd"/>
            <w:r w:rsidRPr="0022040E">
              <w:rPr>
                <w:rFonts w:ascii="Times New Roman" w:eastAsia="Times New Roman" w:hAnsi="Times New Roman" w:cs="Times New Roman"/>
                <w:color w:val="333333"/>
                <w:sz w:val="12"/>
                <w:szCs w:val="12"/>
                <w:lang w:eastAsia="ru-RU"/>
              </w:rPr>
              <w:t xml:space="preserve"> структуры  Банка и его филиалов, </w:t>
            </w:r>
            <w:proofErr w:type="spellStart"/>
            <w:r w:rsidRPr="0022040E">
              <w:rPr>
                <w:rFonts w:ascii="Times New Roman" w:eastAsia="Times New Roman" w:hAnsi="Times New Roman" w:cs="Times New Roman"/>
                <w:color w:val="333333"/>
                <w:sz w:val="12"/>
                <w:szCs w:val="12"/>
                <w:lang w:eastAsia="ru-RU"/>
              </w:rPr>
              <w:t>представительств;.Избрание</w:t>
            </w:r>
            <w:proofErr w:type="spellEnd"/>
            <w:r w:rsidRPr="0022040E">
              <w:rPr>
                <w:rFonts w:ascii="Times New Roman" w:eastAsia="Times New Roman" w:hAnsi="Times New Roman" w:cs="Times New Roman"/>
                <w:color w:val="333333"/>
                <w:sz w:val="12"/>
                <w:szCs w:val="12"/>
                <w:lang w:eastAsia="ru-RU"/>
              </w:rPr>
              <w:t xml:space="preserve">  исполнительных органов  Банка, досрочное  прекращение их </w:t>
            </w:r>
            <w:proofErr w:type="spellStart"/>
            <w:r w:rsidRPr="0022040E">
              <w:rPr>
                <w:rFonts w:ascii="Times New Roman" w:eastAsia="Times New Roman" w:hAnsi="Times New Roman" w:cs="Times New Roman"/>
                <w:color w:val="333333"/>
                <w:sz w:val="12"/>
                <w:szCs w:val="12"/>
                <w:lang w:eastAsia="ru-RU"/>
              </w:rPr>
              <w:t>полномочий;Утверждение</w:t>
            </w:r>
            <w:proofErr w:type="spellEnd"/>
            <w:r w:rsidRPr="0022040E">
              <w:rPr>
                <w:rFonts w:ascii="Times New Roman" w:eastAsia="Times New Roman" w:hAnsi="Times New Roman" w:cs="Times New Roman"/>
                <w:color w:val="333333"/>
                <w:sz w:val="12"/>
                <w:szCs w:val="12"/>
                <w:lang w:eastAsia="ru-RU"/>
              </w:rPr>
              <w:t xml:space="preserve"> в должности </w:t>
            </w:r>
            <w:proofErr w:type="spellStart"/>
            <w:r w:rsidRPr="0022040E">
              <w:rPr>
                <w:rFonts w:ascii="Times New Roman" w:eastAsia="Times New Roman" w:hAnsi="Times New Roman" w:cs="Times New Roman"/>
                <w:color w:val="333333"/>
                <w:sz w:val="12"/>
                <w:szCs w:val="12"/>
                <w:lang w:eastAsia="ru-RU"/>
              </w:rPr>
              <w:t>Вице-Президентов</w:t>
            </w:r>
            <w:proofErr w:type="spellEnd"/>
            <w:r w:rsidRPr="0022040E">
              <w:rPr>
                <w:rFonts w:ascii="Times New Roman" w:eastAsia="Times New Roman" w:hAnsi="Times New Roman" w:cs="Times New Roman"/>
                <w:color w:val="333333"/>
                <w:sz w:val="12"/>
                <w:szCs w:val="12"/>
                <w:lang w:eastAsia="ru-RU"/>
              </w:rPr>
              <w:t xml:space="preserve"> Банка, главного бухгалтера (его заместителей) банка, руководителей (заместителей руководителей) филиалов (представительств), главных бухгалтеров (их заместителей) филиалов (представительств), заслушивание отчетов об их работе; утверждение   их должностных </w:t>
            </w:r>
            <w:proofErr w:type="spellStart"/>
            <w:r w:rsidRPr="0022040E">
              <w:rPr>
                <w:rFonts w:ascii="Times New Roman" w:eastAsia="Times New Roman" w:hAnsi="Times New Roman" w:cs="Times New Roman"/>
                <w:color w:val="333333"/>
                <w:sz w:val="12"/>
                <w:szCs w:val="12"/>
                <w:lang w:eastAsia="ru-RU"/>
              </w:rPr>
              <w:t>инструкций;.Осуществление</w:t>
            </w:r>
            <w:proofErr w:type="spellEnd"/>
            <w:r w:rsidRPr="0022040E">
              <w:rPr>
                <w:rFonts w:ascii="Times New Roman" w:eastAsia="Times New Roman" w:hAnsi="Times New Roman" w:cs="Times New Roman"/>
                <w:color w:val="333333"/>
                <w:sz w:val="12"/>
                <w:szCs w:val="12"/>
                <w:lang w:eastAsia="ru-RU"/>
              </w:rPr>
              <w:t xml:space="preserve"> контроля за деятельностью Правления Банка, Президента Банка рассмотрение отчетов о работе, балансов, счетов прибылей и убытков, других вопросов, возникающих в деятельности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r w:rsidRPr="0022040E">
              <w:rPr>
                <w:rFonts w:ascii="Times New Roman" w:eastAsia="Times New Roman" w:hAnsi="Times New Roman" w:cs="Times New Roman"/>
                <w:color w:val="333333"/>
                <w:sz w:val="12"/>
                <w:szCs w:val="12"/>
                <w:lang w:eastAsia="ru-RU"/>
              </w:rPr>
              <w:t>Принятие решений об использовании   резервного  и иных фондов Банка; Подготовка рекомендаций для общего собрания о распределении чистой прибыл</w:t>
            </w:r>
            <w:proofErr w:type="gramStart"/>
            <w:r w:rsidRPr="0022040E">
              <w:rPr>
                <w:rFonts w:ascii="Times New Roman" w:eastAsia="Times New Roman" w:hAnsi="Times New Roman" w:cs="Times New Roman"/>
                <w:color w:val="333333"/>
                <w:sz w:val="12"/>
                <w:szCs w:val="12"/>
                <w:lang w:eastAsia="ru-RU"/>
              </w:rPr>
              <w:t>и(</w:t>
            </w:r>
            <w:proofErr w:type="gramEnd"/>
            <w:r w:rsidRPr="0022040E">
              <w:rPr>
                <w:rFonts w:ascii="Times New Roman" w:eastAsia="Times New Roman" w:hAnsi="Times New Roman" w:cs="Times New Roman"/>
                <w:color w:val="333333"/>
                <w:sz w:val="12"/>
                <w:szCs w:val="12"/>
                <w:lang w:eastAsia="ru-RU"/>
              </w:rPr>
              <w:t xml:space="preserve"> ее части) между участниками о порядке ее выплаты, о направлении прибыли на формирование фондов банка, либо использовании на другие цели в соответствии с действующим законодательством. .Утверждение бюджета (финансового плана) Банка на планируемый финансовый год и рассмотрение отчетов исполнительных органов об исполнении бюджета (финансового плана);Создание и контроль функционирования системы  эффективного внутреннего </w:t>
            </w:r>
            <w:proofErr w:type="spellStart"/>
            <w:r w:rsidRPr="0022040E">
              <w:rPr>
                <w:rFonts w:ascii="Times New Roman" w:eastAsia="Times New Roman" w:hAnsi="Times New Roman" w:cs="Times New Roman"/>
                <w:color w:val="333333"/>
                <w:sz w:val="12"/>
                <w:szCs w:val="12"/>
                <w:lang w:eastAsia="ru-RU"/>
              </w:rPr>
              <w:t>контроля</w:t>
            </w:r>
            <w:proofErr w:type="gramStart"/>
            <w:r w:rsidRPr="0022040E">
              <w:rPr>
                <w:rFonts w:ascii="Times New Roman" w:eastAsia="Times New Roman" w:hAnsi="Times New Roman" w:cs="Times New Roman"/>
                <w:color w:val="333333"/>
                <w:sz w:val="12"/>
                <w:szCs w:val="12"/>
                <w:lang w:eastAsia="ru-RU"/>
              </w:rPr>
              <w:t>;Р</w:t>
            </w:r>
            <w:proofErr w:type="gramEnd"/>
            <w:r w:rsidRPr="0022040E">
              <w:rPr>
                <w:rFonts w:ascii="Times New Roman" w:eastAsia="Times New Roman" w:hAnsi="Times New Roman" w:cs="Times New Roman"/>
                <w:color w:val="333333"/>
                <w:sz w:val="12"/>
                <w:szCs w:val="12"/>
                <w:lang w:eastAsia="ru-RU"/>
              </w:rPr>
              <w:t>егулярное</w:t>
            </w:r>
            <w:proofErr w:type="spellEnd"/>
            <w:r w:rsidRPr="0022040E">
              <w:rPr>
                <w:rFonts w:ascii="Times New Roman" w:eastAsia="Times New Roman" w:hAnsi="Times New Roman" w:cs="Times New Roman"/>
                <w:color w:val="333333"/>
                <w:sz w:val="12"/>
                <w:szCs w:val="12"/>
                <w:lang w:eastAsia="ru-RU"/>
              </w:rPr>
              <w:t xml:space="preserve">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 и мер по повышению его Принятие мер, обеспечивающих оперативное выполнение исполнительными органами Банка  рекомендаций и замечаний службы внутреннего контроля, аудиторской организации, проводящей (проводившей) аудит, и надзорных органов;. Осуществление контроля  за работой  службы внутреннего контроля, осуществление проверок  службы внутреннего контроля  и рассмотрение отчетов о ее работе; Списание с баланса Банка безнадежной и/или нереальной для взыскания задолженности и одновременное списание сформированного по ней резерва; 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w:t>
            </w:r>
            <w:proofErr w:type="gramStart"/>
            <w:r w:rsidRPr="0022040E">
              <w:rPr>
                <w:rFonts w:ascii="Times New Roman" w:eastAsia="Times New Roman" w:hAnsi="Times New Roman" w:cs="Times New Roman"/>
                <w:color w:val="333333"/>
                <w:sz w:val="12"/>
                <w:szCs w:val="12"/>
                <w:lang w:eastAsia="ru-RU"/>
              </w:rPr>
              <w:t>контроль за</w:t>
            </w:r>
            <w:proofErr w:type="gramEnd"/>
            <w:r w:rsidRPr="0022040E">
              <w:rPr>
                <w:rFonts w:ascii="Times New Roman" w:eastAsia="Times New Roman" w:hAnsi="Times New Roman" w:cs="Times New Roman"/>
                <w:color w:val="333333"/>
                <w:sz w:val="12"/>
                <w:szCs w:val="12"/>
                <w:lang w:eastAsia="ru-RU"/>
              </w:rPr>
              <w:t xml:space="preserve"> реализацией указанного порядка.       Пересмотр утвержденной стратегии и политики осуществляется  в случае возникновения существенных изменений рыночных, финансовых и (или) иных факторов и условий деятельности кредитной организации; Утверждение внутренних документов по управлению банковскими рисками, включая правовой риск и риск потери деловой репутации, так же по организации внутреннего контроля </w:t>
            </w:r>
            <w:proofErr w:type="spellStart"/>
            <w:r w:rsidRPr="0022040E">
              <w:rPr>
                <w:rFonts w:ascii="Times New Roman" w:eastAsia="Times New Roman" w:hAnsi="Times New Roman" w:cs="Times New Roman"/>
                <w:color w:val="333333"/>
                <w:sz w:val="12"/>
                <w:szCs w:val="12"/>
                <w:lang w:eastAsia="ru-RU"/>
              </w:rPr>
              <w:t>Банка</w:t>
            </w:r>
            <w:proofErr w:type="gramStart"/>
            <w:r w:rsidRPr="0022040E">
              <w:rPr>
                <w:rFonts w:ascii="Times New Roman" w:eastAsia="Times New Roman" w:hAnsi="Times New Roman" w:cs="Times New Roman"/>
                <w:color w:val="333333"/>
                <w:sz w:val="12"/>
                <w:szCs w:val="12"/>
                <w:lang w:eastAsia="ru-RU"/>
              </w:rPr>
              <w:t>;У</w:t>
            </w:r>
            <w:proofErr w:type="gramEnd"/>
            <w:r w:rsidRPr="0022040E">
              <w:rPr>
                <w:rFonts w:ascii="Times New Roman" w:eastAsia="Times New Roman" w:hAnsi="Times New Roman" w:cs="Times New Roman"/>
                <w:color w:val="333333"/>
                <w:sz w:val="12"/>
                <w:szCs w:val="12"/>
                <w:lang w:eastAsia="ru-RU"/>
              </w:rPr>
              <w:t>тверждение</w:t>
            </w:r>
            <w:proofErr w:type="spellEnd"/>
            <w:r w:rsidRPr="0022040E">
              <w:rPr>
                <w:rFonts w:ascii="Times New Roman" w:eastAsia="Times New Roman" w:hAnsi="Times New Roman" w:cs="Times New Roman"/>
                <w:color w:val="333333"/>
                <w:sz w:val="12"/>
                <w:szCs w:val="12"/>
                <w:lang w:eastAsia="ru-RU"/>
              </w:rPr>
              <w:t xml:space="preserve"> порядка применения банковских методик управления рисками и моделей количественной оценки рисков (в случае, предусмотренном </w:t>
            </w:r>
            <w:hyperlink r:id="rId8" w:history="1">
              <w:r w:rsidRPr="0022040E">
                <w:rPr>
                  <w:rFonts w:ascii="Times New Roman" w:eastAsia="Times New Roman" w:hAnsi="Times New Roman" w:cs="Times New Roman"/>
                  <w:color w:val="FF3333"/>
                  <w:sz w:val="12"/>
                  <w:szCs w:val="12"/>
                  <w:u w:val="single"/>
                  <w:lang w:eastAsia="ru-RU"/>
                </w:rPr>
                <w:t>статьей 72.1</w:t>
              </w:r>
            </w:hyperlink>
            <w:r w:rsidRPr="0022040E">
              <w:rPr>
                <w:rFonts w:ascii="Times New Roman" w:eastAsia="Times New Roman" w:hAnsi="Times New Roman" w:cs="Times New Roman"/>
                <w:color w:val="333333"/>
                <w:sz w:val="12"/>
                <w:szCs w:val="12"/>
                <w:lang w:eastAsia="ru-RU"/>
              </w:rPr>
              <w:t> </w:t>
            </w:r>
            <w:r w:rsidRPr="0022040E">
              <w:rPr>
                <w:rFonts w:ascii="Times New Roman" w:eastAsia="Times New Roman" w:hAnsi="Times New Roman" w:cs="Times New Roman"/>
                <w:color w:val="333333"/>
                <w:sz w:val="12"/>
                <w:szCs w:val="12"/>
                <w:vertAlign w:val="superscript"/>
                <w:lang w:eastAsia="ru-RU"/>
              </w:rPr>
              <w:t>[1]</w:t>
            </w:r>
            <w:r w:rsidRPr="0022040E">
              <w:rPr>
                <w:rFonts w:ascii="Times New Roman" w:eastAsia="Times New Roman" w:hAnsi="Times New Roman" w:cs="Times New Roman"/>
                <w:color w:val="333333"/>
                <w:sz w:val="12"/>
                <w:szCs w:val="12"/>
                <w:lang w:eastAsia="ru-RU"/>
              </w:rPr>
              <w:t xml:space="preserve">Федерального закона «О Центральном банке Российской Федерации (Банке России)»), включая оценку активов и обязательств, </w:t>
            </w:r>
            <w:proofErr w:type="spellStart"/>
            <w:r w:rsidRPr="0022040E">
              <w:rPr>
                <w:rFonts w:ascii="Times New Roman" w:eastAsia="Times New Roman" w:hAnsi="Times New Roman" w:cs="Times New Roman"/>
                <w:color w:val="333333"/>
                <w:sz w:val="12"/>
                <w:szCs w:val="12"/>
                <w:lang w:eastAsia="ru-RU"/>
              </w:rPr>
              <w:t>внебалансовых</w:t>
            </w:r>
            <w:proofErr w:type="spellEnd"/>
            <w:r w:rsidRPr="0022040E">
              <w:rPr>
                <w:rFonts w:ascii="Times New Roman" w:eastAsia="Times New Roman" w:hAnsi="Times New Roman" w:cs="Times New Roman"/>
                <w:color w:val="333333"/>
                <w:sz w:val="12"/>
                <w:szCs w:val="12"/>
                <w:lang w:eastAsia="ru-RU"/>
              </w:rPr>
              <w:t xml:space="preserve"> требований и обязательств Банка, а также сценариев и результатов </w:t>
            </w:r>
            <w:proofErr w:type="spellStart"/>
            <w:proofErr w:type="gramStart"/>
            <w:r w:rsidRPr="0022040E">
              <w:rPr>
                <w:rFonts w:ascii="Times New Roman" w:eastAsia="Times New Roman" w:hAnsi="Times New Roman" w:cs="Times New Roman"/>
                <w:color w:val="333333"/>
                <w:sz w:val="12"/>
                <w:szCs w:val="12"/>
                <w:lang w:eastAsia="ru-RU"/>
              </w:rPr>
              <w:t>стресс-тестирования</w:t>
            </w:r>
            <w:proofErr w:type="spellEnd"/>
            <w:proofErr w:type="gramEnd"/>
            <w:r w:rsidRPr="0022040E">
              <w:rPr>
                <w:rFonts w:ascii="Times New Roman" w:eastAsia="Times New Roman" w:hAnsi="Times New Roman" w:cs="Times New Roman"/>
                <w:color w:val="333333"/>
                <w:sz w:val="12"/>
                <w:szCs w:val="12"/>
                <w:lang w:eastAsia="ru-RU"/>
              </w:rPr>
              <w:t xml:space="preserve">;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службы внутреннего аудита Банка, плана работы службы внутреннего аудита Банка, утверждение политики Банка в области оплаты труда и контроль ее </w:t>
            </w:r>
            <w:proofErr w:type="spellStart"/>
            <w:r w:rsidRPr="0022040E">
              <w:rPr>
                <w:rFonts w:ascii="Times New Roman" w:eastAsia="Times New Roman" w:hAnsi="Times New Roman" w:cs="Times New Roman"/>
                <w:color w:val="333333"/>
                <w:sz w:val="12"/>
                <w:szCs w:val="12"/>
                <w:lang w:eastAsia="ru-RU"/>
              </w:rPr>
              <w:t>реализации</w:t>
            </w:r>
            <w:proofErr w:type="gramStart"/>
            <w:r w:rsidRPr="0022040E">
              <w:rPr>
                <w:rFonts w:ascii="Times New Roman" w:eastAsia="Times New Roman" w:hAnsi="Times New Roman" w:cs="Times New Roman"/>
                <w:color w:val="333333"/>
                <w:sz w:val="12"/>
                <w:szCs w:val="12"/>
                <w:lang w:eastAsia="ru-RU"/>
              </w:rPr>
              <w:t>;У</w:t>
            </w:r>
            <w:proofErr w:type="gramEnd"/>
            <w:r w:rsidRPr="0022040E">
              <w:rPr>
                <w:rFonts w:ascii="Times New Roman" w:eastAsia="Times New Roman" w:hAnsi="Times New Roman" w:cs="Times New Roman"/>
                <w:color w:val="333333"/>
                <w:sz w:val="12"/>
                <w:szCs w:val="12"/>
                <w:lang w:eastAsia="ru-RU"/>
              </w:rPr>
              <w:t>тверждение</w:t>
            </w:r>
            <w:proofErr w:type="spellEnd"/>
            <w:r w:rsidRPr="0022040E">
              <w:rPr>
                <w:rFonts w:ascii="Times New Roman" w:eastAsia="Times New Roman" w:hAnsi="Times New Roman" w:cs="Times New Roman"/>
                <w:color w:val="333333"/>
                <w:sz w:val="12"/>
                <w:szCs w:val="12"/>
                <w:lang w:eastAsia="ru-RU"/>
              </w:rPr>
              <w:t xml:space="preserve"> кадровой </w:t>
            </w:r>
            <w:proofErr w:type="gramStart"/>
            <w:r w:rsidRPr="0022040E">
              <w:rPr>
                <w:rFonts w:ascii="Times New Roman" w:eastAsia="Times New Roman" w:hAnsi="Times New Roman" w:cs="Times New Roman"/>
                <w:color w:val="333333"/>
                <w:sz w:val="12"/>
                <w:szCs w:val="12"/>
                <w:lang w:eastAsia="ru-RU"/>
              </w:rPr>
              <w:t xml:space="preserve">политики Банка (порядок определения размеров окладов руководителей (Президента, </w:t>
            </w:r>
            <w:proofErr w:type="spellStart"/>
            <w:r w:rsidRPr="0022040E">
              <w:rPr>
                <w:rFonts w:ascii="Times New Roman" w:eastAsia="Times New Roman" w:hAnsi="Times New Roman" w:cs="Times New Roman"/>
                <w:color w:val="333333"/>
                <w:sz w:val="12"/>
                <w:szCs w:val="12"/>
                <w:lang w:eastAsia="ru-RU"/>
              </w:rPr>
              <w:t>Вице-Президентов</w:t>
            </w:r>
            <w:proofErr w:type="spellEnd"/>
            <w:r w:rsidRPr="0022040E">
              <w:rPr>
                <w:rFonts w:ascii="Times New Roman" w:eastAsia="Times New Roman" w:hAnsi="Times New Roman" w:cs="Times New Roman"/>
                <w:color w:val="333333"/>
                <w:sz w:val="12"/>
                <w:szCs w:val="12"/>
                <w:lang w:eastAsia="ru-RU"/>
              </w:rPr>
              <w:t>, Членов Правления Банка), порядок определения размера, форм и начисления компенсационных и стимулирующих выплат руководителям Банка, руководителю службы управления рисками, руководителю службы внутреннего аудита, руководителю службы внутреннего контроля Банка и иным руководителям (работникам),.Утверждение (принятие) документов, регулирующих внутреннюю деятельность Банка по вопросам, относящимся к  исключительной компетенции  Совета Банка, за исключением документов, утверждаемых</w:t>
            </w:r>
            <w:proofErr w:type="gramEnd"/>
            <w:r w:rsidRPr="0022040E">
              <w:rPr>
                <w:rFonts w:ascii="Times New Roman" w:eastAsia="Times New Roman" w:hAnsi="Times New Roman" w:cs="Times New Roman"/>
                <w:color w:val="333333"/>
                <w:sz w:val="12"/>
                <w:szCs w:val="12"/>
                <w:lang w:eastAsia="ru-RU"/>
              </w:rPr>
              <w:t xml:space="preserve"> Общим собранием участников Банка</w:t>
            </w:r>
            <w:proofErr w:type="gramStart"/>
            <w:r w:rsidRPr="0022040E">
              <w:rPr>
                <w:rFonts w:ascii="Times New Roman" w:eastAsia="Times New Roman" w:hAnsi="Times New Roman" w:cs="Times New Roman"/>
                <w:color w:val="333333"/>
                <w:sz w:val="12"/>
                <w:szCs w:val="12"/>
                <w:lang w:eastAsia="ru-RU"/>
              </w:rPr>
              <w:t xml:space="preserve"> .</w:t>
            </w:r>
            <w:proofErr w:type="gramEnd"/>
          </w:p>
          <w:p w:rsidR="004B4F28" w:rsidRPr="0022040E" w:rsidRDefault="004B4F28" w:rsidP="00F61543">
            <w:pPr>
              <w:rPr>
                <w:rFonts w:ascii="Times New Roman" w:eastAsia="Times New Roman" w:hAnsi="Times New Roman" w:cs="Times New Roman"/>
                <w:color w:val="333333"/>
                <w:sz w:val="12"/>
                <w:szCs w:val="12"/>
                <w:lang w:eastAsia="ru-RU"/>
              </w:rPr>
            </w:pPr>
            <w:r w:rsidRPr="0022040E">
              <w:rPr>
                <w:rFonts w:ascii="Times New Roman" w:eastAsia="Times New Roman" w:hAnsi="Times New Roman" w:cs="Times New Roman"/>
                <w:b/>
                <w:bCs/>
                <w:color w:val="333333"/>
                <w:sz w:val="12"/>
                <w:szCs w:val="12"/>
                <w:lang w:eastAsia="ru-RU"/>
              </w:rPr>
              <w:t> </w:t>
            </w:r>
          </w:p>
        </w:tc>
        <w:tc>
          <w:tcPr>
            <w:tcW w:w="980" w:type="dxa"/>
            <w:shd w:val="clear" w:color="auto" w:fill="E4DFCD"/>
            <w:vAlign w:val="center"/>
            <w:hideMark/>
          </w:tcPr>
          <w:p w:rsidR="004B4F28" w:rsidRPr="0022040E" w:rsidRDefault="004B4F28" w:rsidP="00F61543">
            <w:pPr>
              <w:rPr>
                <w:rFonts w:ascii="Times New Roman" w:eastAsia="Times New Roman" w:hAnsi="Times New Roman" w:cs="Times New Roman"/>
                <w:sz w:val="12"/>
                <w:szCs w:val="12"/>
                <w:lang w:eastAsia="ru-RU"/>
              </w:rPr>
            </w:pPr>
          </w:p>
        </w:tc>
      </w:tr>
    </w:tbl>
    <w:p w:rsidR="000354C6" w:rsidRPr="0022040E" w:rsidRDefault="000354C6" w:rsidP="00F61543">
      <w:pPr>
        <w:rPr>
          <w:rFonts w:ascii="Times New Roman" w:hAnsi="Times New Roman" w:cs="Times New Roman"/>
          <w:sz w:val="12"/>
          <w:szCs w:val="12"/>
        </w:rPr>
      </w:pPr>
    </w:p>
    <w:sectPr w:rsidR="000354C6" w:rsidRPr="0022040E" w:rsidSect="00035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4B4F28"/>
    <w:rsid w:val="000354C6"/>
    <w:rsid w:val="000C7C2F"/>
    <w:rsid w:val="00166FB6"/>
    <w:rsid w:val="0022040E"/>
    <w:rsid w:val="004B4F28"/>
    <w:rsid w:val="005D5102"/>
    <w:rsid w:val="006D1D6A"/>
    <w:rsid w:val="007E3732"/>
    <w:rsid w:val="008D74C3"/>
    <w:rsid w:val="00981EA9"/>
    <w:rsid w:val="00991DE4"/>
    <w:rsid w:val="00A80CCC"/>
    <w:rsid w:val="00BE72AF"/>
    <w:rsid w:val="00F6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4F28"/>
    <w:rPr>
      <w:b/>
      <w:bCs/>
    </w:rPr>
  </w:style>
  <w:style w:type="paragraph" w:styleId="a4">
    <w:name w:val="Normal (Web)"/>
    <w:basedOn w:val="a"/>
    <w:uiPriority w:val="99"/>
    <w:unhideWhenUsed/>
    <w:rsid w:val="004B4F28"/>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B4F28"/>
    <w:rPr>
      <w:color w:val="0000FF"/>
      <w:u w:val="single"/>
    </w:rPr>
  </w:style>
</w:styles>
</file>

<file path=word/webSettings.xml><?xml version="1.0" encoding="utf-8"?>
<w:webSettings xmlns:r="http://schemas.openxmlformats.org/officeDocument/2006/relationships" xmlns:w="http://schemas.openxmlformats.org/wordprocessingml/2006/main">
  <w:divs>
    <w:div w:id="1877310561">
      <w:bodyDiv w:val="1"/>
      <w:marLeft w:val="0"/>
      <w:marRight w:val="0"/>
      <w:marTop w:val="0"/>
      <w:marBottom w:val="0"/>
      <w:divBdr>
        <w:top w:val="none" w:sz="0" w:space="0" w:color="auto"/>
        <w:left w:val="none" w:sz="0" w:space="0" w:color="auto"/>
        <w:bottom w:val="none" w:sz="0" w:space="0" w:color="auto"/>
        <w:right w:val="none" w:sz="0" w:space="0" w:color="auto"/>
      </w:divBdr>
    </w:div>
    <w:div w:id="19891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italbank.ruconsultantplus/offline/ref=16BE993D2CCFD58578FA3A0554D74BD6E7298431A845ABC538627E58EFC4546B2E8E4B0A92zDA5F" TargetMode="External"/><Relationship Id="rId3" Type="http://schemas.openxmlformats.org/officeDocument/2006/relationships/webSettings" Target="webSettings.xml"/><Relationship Id="rId7" Type="http://schemas.openxmlformats.org/officeDocument/2006/relationships/hyperlink" Target="http://capitalbank.ruconsultantplus/offline/ref=16BE993D2CCFD58578FA3A0554D74BD6E7298431A845ABC538627E58EFC4546B2E8E4B0A92zDA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pitalbank.ruconsultantplus/offline/ref=16BE993D2CCFD58578FA3A0554D74BD6E7298431A845ABC538627E58EFC4546B2E8E4B0A92zDA5F" TargetMode="External"/><Relationship Id="rId5" Type="http://schemas.openxmlformats.org/officeDocument/2006/relationships/hyperlink" Target="http://capitalbank.ru/informaciya-o-kvalifikacii-i-opyte-raboty-lica-zanimayushhego-dolzhnost-edinolichnogo-ispolnitelnogo-organa-ego-zamestitelya-chlena-kollegialnogo-ispolnitelnogo-organa-glavnogo-buxgaltera-zamest/" TargetMode="External"/><Relationship Id="rId10" Type="http://schemas.openxmlformats.org/officeDocument/2006/relationships/theme" Target="theme/theme1.xml"/><Relationship Id="rId4" Type="http://schemas.openxmlformats.org/officeDocument/2006/relationships/hyperlink" Target="http://capitalbank.ruconsultantplus/offline/ref=16BE993D2CCFD58578FA3A0554D74BD6E7298431A845ABC538627E58EFC4546B2E8E4B0A92zDA5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4788</Words>
  <Characters>27293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veselka_on</cp:lastModifiedBy>
  <cp:revision>3</cp:revision>
  <cp:lastPrinted>2019-05-17T03:42:00Z</cp:lastPrinted>
  <dcterms:created xsi:type="dcterms:W3CDTF">2019-05-17T03:35:00Z</dcterms:created>
  <dcterms:modified xsi:type="dcterms:W3CDTF">2019-05-17T03:52:00Z</dcterms:modified>
</cp:coreProperties>
</file>